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DE" w:rsidRDefault="00434459" w:rsidP="00434459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5133DE" w:rsidRDefault="005133DE" w:rsidP="00434459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5133DE" w:rsidRDefault="005133DE" w:rsidP="00434459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5133DE" w:rsidRDefault="005133DE" w:rsidP="00434459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5133DE" w:rsidRDefault="005133DE" w:rsidP="00434459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5133DE" w:rsidRDefault="00434459" w:rsidP="005133DE">
      <w:pPr>
        <w:pStyle w:val="4"/>
        <w:rPr>
          <w:szCs w:val="28"/>
        </w:rPr>
      </w:pPr>
      <w:r>
        <w:rPr>
          <w:szCs w:val="28"/>
        </w:rPr>
        <w:t>Р Е Ш Е Н И Е</w:t>
      </w:r>
    </w:p>
    <w:p w:rsidR="005133DE" w:rsidRDefault="005133DE" w:rsidP="00434459">
      <w:pPr>
        <w:pStyle w:val="a3"/>
        <w:rPr>
          <w:b/>
          <w:color w:val="000000"/>
          <w:sz w:val="28"/>
        </w:rPr>
      </w:pPr>
    </w:p>
    <w:p w:rsidR="005133DE" w:rsidRDefault="005133DE" w:rsidP="005133DE">
      <w:pPr>
        <w:pStyle w:val="a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34459">
        <w:rPr>
          <w:sz w:val="28"/>
          <w:szCs w:val="28"/>
        </w:rPr>
        <w:t>«</w:t>
      </w:r>
      <w:proofErr w:type="gramStart"/>
      <w:r w:rsidR="00434459">
        <w:rPr>
          <w:sz w:val="28"/>
          <w:szCs w:val="28"/>
        </w:rPr>
        <w:t>31 »</w:t>
      </w:r>
      <w:proofErr w:type="gramEnd"/>
      <w:r w:rsidR="00434459">
        <w:rPr>
          <w:sz w:val="28"/>
          <w:szCs w:val="28"/>
        </w:rPr>
        <w:t xml:space="preserve"> июля 2015г № </w:t>
      </w:r>
      <w:r>
        <w:rPr>
          <w:sz w:val="28"/>
          <w:szCs w:val="28"/>
        </w:rPr>
        <w:t>3/ 57-</w:t>
      </w:r>
      <w:r w:rsidR="00434459">
        <w:rPr>
          <w:sz w:val="28"/>
          <w:szCs w:val="28"/>
        </w:rPr>
        <w:t>дмо</w:t>
      </w:r>
      <w:r w:rsidR="00434459">
        <w:rPr>
          <w:sz w:val="28"/>
          <w:szCs w:val="28"/>
        </w:rPr>
        <w:tab/>
      </w:r>
      <w:r w:rsidR="00434459">
        <w:rPr>
          <w:sz w:val="28"/>
          <w:szCs w:val="28"/>
        </w:rPr>
        <w:tab/>
      </w:r>
      <w:r w:rsidR="00434459">
        <w:rPr>
          <w:sz w:val="28"/>
          <w:szCs w:val="28"/>
        </w:rPr>
        <w:tab/>
      </w:r>
      <w:r w:rsidR="00434459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п.Ангарский</w:t>
      </w:r>
      <w:proofErr w:type="spellEnd"/>
    </w:p>
    <w:p w:rsidR="005133DE" w:rsidRDefault="005133DE" w:rsidP="005133DE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</w:t>
      </w:r>
    </w:p>
    <w:p w:rsidR="005133DE" w:rsidRDefault="005133DE" w:rsidP="005133DE">
      <w:pPr>
        <w:pStyle w:val="3"/>
        <w:rPr>
          <w:sz w:val="28"/>
          <w:szCs w:val="28"/>
        </w:rPr>
      </w:pPr>
      <w:r>
        <w:rPr>
          <w:sz w:val="28"/>
          <w:szCs w:val="28"/>
        </w:rPr>
        <w:t>«О бюдж</w:t>
      </w:r>
      <w:r w:rsidR="00434459">
        <w:rPr>
          <w:sz w:val="28"/>
          <w:szCs w:val="28"/>
        </w:rPr>
        <w:t xml:space="preserve">ете муниципального образования </w:t>
      </w:r>
      <w:r>
        <w:rPr>
          <w:sz w:val="28"/>
          <w:szCs w:val="28"/>
        </w:rPr>
        <w:t xml:space="preserve">«Ангарский» </w:t>
      </w:r>
    </w:p>
    <w:p w:rsidR="005133DE" w:rsidRDefault="005133DE" w:rsidP="005133DE">
      <w:pPr>
        <w:pStyle w:val="3"/>
        <w:rPr>
          <w:sz w:val="28"/>
          <w:szCs w:val="28"/>
        </w:rPr>
      </w:pPr>
      <w:r>
        <w:rPr>
          <w:sz w:val="28"/>
          <w:szCs w:val="28"/>
        </w:rPr>
        <w:t>на 2015 год и на плановый период 2016 и 2017 годов»</w:t>
      </w:r>
    </w:p>
    <w:p w:rsidR="005133DE" w:rsidRDefault="005133DE" w:rsidP="005133DE">
      <w:pPr>
        <w:pStyle w:val="3"/>
        <w:rPr>
          <w:sz w:val="28"/>
          <w:szCs w:val="28"/>
        </w:rPr>
      </w:pPr>
    </w:p>
    <w:p w:rsidR="005133DE" w:rsidRDefault="005133DE" w:rsidP="005133DE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основные характеристики бюджета муниципального образования «Ангарский» (далее-местного бюджета) на 2015 год:</w:t>
      </w:r>
    </w:p>
    <w:p w:rsidR="005133DE" w:rsidRDefault="005133DE" w:rsidP="005133DE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 общий объем доходов местного бюджета в сумме 4395,7 тыс. рублей, из них объем межбюджетных трансфертов, получаемых из других бюджетов бюджетной системы</w:t>
      </w:r>
      <w:r w:rsidR="00434459">
        <w:rPr>
          <w:sz w:val="28"/>
          <w:szCs w:val="28"/>
        </w:rPr>
        <w:t xml:space="preserve"> Российской Федерации, в сумме </w:t>
      </w:r>
      <w:r>
        <w:rPr>
          <w:sz w:val="28"/>
          <w:szCs w:val="28"/>
        </w:rPr>
        <w:t>3593,7 тыс. рублей;</w:t>
      </w:r>
    </w:p>
    <w:p w:rsidR="005133DE" w:rsidRDefault="005133DE" w:rsidP="005133DE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местного бюджета в сумме 4435,8 тыс. рублей;</w:t>
      </w:r>
    </w:p>
    <w:p w:rsidR="005133DE" w:rsidRDefault="005133DE" w:rsidP="005133DE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размер дефицита местного бюджета в сумме 40,1 тыс. рублей, или 5 % утвержденного общего годового объема доходов местного бюджета без учета утвержденного объема безвозмездных поступлений.</w:t>
      </w:r>
    </w:p>
    <w:p w:rsidR="005133DE" w:rsidRDefault="005133DE" w:rsidP="004344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прогнозируемые доходы местного бюджета на 2015 год и на плановый период 2016 и 2017 годов по классификации доходов бюджетов Российской Ф</w:t>
      </w:r>
      <w:r w:rsidR="00434459">
        <w:rPr>
          <w:sz w:val="28"/>
          <w:szCs w:val="28"/>
        </w:rPr>
        <w:t xml:space="preserve">едерации согласно приложению 1 </w:t>
      </w:r>
      <w:r>
        <w:rPr>
          <w:sz w:val="28"/>
          <w:szCs w:val="28"/>
        </w:rPr>
        <w:t>к настоящему Решению.</w:t>
      </w:r>
    </w:p>
    <w:p w:rsidR="005133DE" w:rsidRDefault="005133DE" w:rsidP="004344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распределение бюджетных ассигнований по разделам и подразделам классификации расходов бюджетов на 2015 год и на плановый период 2016 и 2017 годов согласно приложению 5 к настоящему Решению.</w:t>
      </w:r>
    </w:p>
    <w:p w:rsidR="005133DE" w:rsidRDefault="005133DE" w:rsidP="004344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 распределение бюджетных ассигнований по разделам, подразд</w:t>
      </w:r>
      <w:r w:rsidR="00434459">
        <w:rPr>
          <w:sz w:val="28"/>
          <w:szCs w:val="28"/>
        </w:rPr>
        <w:t>елам, целевым статьям, группам,</w:t>
      </w:r>
      <w:r>
        <w:rPr>
          <w:sz w:val="28"/>
          <w:szCs w:val="28"/>
        </w:rPr>
        <w:t xml:space="preserve"> видам расходов классификации расходов бюджетов на 2015 год и на плановый период 2016 и 2017 годов согласно приложению 7 к настоящему Решению.</w:t>
      </w:r>
    </w:p>
    <w:p w:rsidR="005133DE" w:rsidRDefault="005133DE" w:rsidP="004344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ве</w:t>
      </w:r>
      <w:r w:rsidR="000719B8">
        <w:rPr>
          <w:sz w:val="28"/>
          <w:szCs w:val="28"/>
        </w:rPr>
        <w:t xml:space="preserve">домственную структуру расходов </w:t>
      </w:r>
      <w:r>
        <w:rPr>
          <w:sz w:val="28"/>
          <w:szCs w:val="28"/>
        </w:rPr>
        <w:t>бюджета муниципального образования на 2015 год и на плановый период 2016 и 20</w:t>
      </w:r>
      <w:r w:rsidR="000719B8">
        <w:rPr>
          <w:sz w:val="28"/>
          <w:szCs w:val="28"/>
        </w:rPr>
        <w:t xml:space="preserve">17 годов согласно приложению 9 </w:t>
      </w:r>
      <w:bookmarkStart w:id="0" w:name="_GoBack"/>
      <w:bookmarkEnd w:id="0"/>
      <w:r>
        <w:rPr>
          <w:sz w:val="28"/>
          <w:szCs w:val="28"/>
        </w:rPr>
        <w:t>к настоящему Решению.</w:t>
      </w:r>
    </w:p>
    <w:p w:rsidR="005133DE" w:rsidRDefault="005133DE" w:rsidP="004344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Установить источники внутреннего финансирования дефицита местного бюджета на 2015 год и на плановый период 2016 и 20</w:t>
      </w:r>
      <w:r w:rsidR="000719B8">
        <w:rPr>
          <w:sz w:val="28"/>
          <w:szCs w:val="28"/>
        </w:rPr>
        <w:t>17 годов согласно приложению 11</w:t>
      </w:r>
      <w:r>
        <w:rPr>
          <w:sz w:val="28"/>
          <w:szCs w:val="28"/>
        </w:rPr>
        <w:t xml:space="preserve"> к настоящему Решению</w:t>
      </w:r>
    </w:p>
    <w:p w:rsidR="005133DE" w:rsidRDefault="005133DE" w:rsidP="004344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Опубликовать настоящее Решение в «Ангарском вестнике»</w:t>
      </w:r>
    </w:p>
    <w:p w:rsidR="00434459" w:rsidRDefault="00434459">
      <w:pPr>
        <w:rPr>
          <w:sz w:val="28"/>
          <w:szCs w:val="28"/>
        </w:rPr>
      </w:pPr>
    </w:p>
    <w:p w:rsidR="00434459" w:rsidRDefault="00434459">
      <w:pPr>
        <w:rPr>
          <w:sz w:val="28"/>
          <w:szCs w:val="28"/>
        </w:rPr>
      </w:pPr>
    </w:p>
    <w:p w:rsidR="00B83751" w:rsidRDefault="005133DE">
      <w:pPr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образов</w:t>
      </w:r>
      <w:r w:rsidR="00434459">
        <w:rPr>
          <w:sz w:val="28"/>
          <w:szCs w:val="28"/>
        </w:rPr>
        <w:t>ания «</w:t>
      </w:r>
      <w:proofErr w:type="gramStart"/>
      <w:r w:rsidR="00434459">
        <w:rPr>
          <w:sz w:val="28"/>
          <w:szCs w:val="28"/>
        </w:rPr>
        <w:t>Ангарский»</w:t>
      </w:r>
      <w:r w:rsidR="00434459">
        <w:rPr>
          <w:sz w:val="28"/>
          <w:szCs w:val="28"/>
        </w:rPr>
        <w:tab/>
      </w:r>
      <w:proofErr w:type="gramEnd"/>
      <w:r w:rsidR="00434459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434459" w:rsidRDefault="0043445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34459" w:rsidRDefault="00434459" w:rsidP="00434459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  <w:r w:rsidRPr="00434459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и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</w:t>
      </w:r>
      <w:proofErr w:type="gramStart"/>
      <w:r>
        <w:rPr>
          <w:rFonts w:eastAsiaTheme="minorHAnsi"/>
          <w:color w:val="000000"/>
          <w:lang w:eastAsia="en-US"/>
        </w:rPr>
        <w:t>31  июля</w:t>
      </w:r>
      <w:proofErr w:type="gramEnd"/>
      <w:r>
        <w:rPr>
          <w:rFonts w:eastAsiaTheme="minorHAnsi"/>
          <w:color w:val="000000"/>
          <w:lang w:eastAsia="en-US"/>
        </w:rPr>
        <w:t xml:space="preserve"> 2015г. № 3/ 57 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434459" w:rsidRPr="00434459" w:rsidRDefault="00434459" w:rsidP="00434459">
      <w:pPr>
        <w:jc w:val="center"/>
        <w:rPr>
          <w:sz w:val="28"/>
          <w:szCs w:val="28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Прогнозируемые доходы бюджета муниципального образования "Ангарский" на 2015г.</w:t>
      </w: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87"/>
        <w:gridCol w:w="910"/>
        <w:gridCol w:w="1958"/>
        <w:gridCol w:w="1719"/>
      </w:tblGrid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.)</w:t>
            </w:r>
          </w:p>
        </w:tc>
      </w:tr>
      <w:tr w:rsidR="00B83751" w:rsidTr="00434459">
        <w:trPr>
          <w:trHeight w:val="458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2868" w:type="dxa"/>
            <w:gridSpan w:val="2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B83751" w:rsidTr="00434459">
        <w:trPr>
          <w:trHeight w:val="890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3677" w:type="dxa"/>
            <w:gridSpan w:val="2"/>
          </w:tcPr>
          <w:p w:rsidR="00434459" w:rsidRDefault="00B83751" w:rsidP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доходов местного </w:t>
            </w:r>
          </w:p>
          <w:p w:rsidR="00B83751" w:rsidRDefault="00B83751" w:rsidP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бюджета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802,00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ПРИБЫЛЬ,ДОХОДЫ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266,00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182 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1 01 02000 01 0000 110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266,00</w:t>
            </w:r>
          </w:p>
        </w:tc>
      </w:tr>
      <w:tr w:rsidR="00B83751" w:rsidTr="00434459">
        <w:trPr>
          <w:trHeight w:val="133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 на доходы физических лиц с доходов,</w:t>
            </w:r>
            <w:r w:rsidR="00434459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1 01 02010 01 1000 110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266,00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  <w:shd w:val="solid" w:color="FFFFFF" w:fill="auto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235,00</w:t>
            </w:r>
          </w:p>
        </w:tc>
      </w:tr>
      <w:tr w:rsidR="00B83751" w:rsidTr="00434459">
        <w:trPr>
          <w:trHeight w:val="133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1 03 02230 01 0000 110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79,50</w:t>
            </w:r>
          </w:p>
        </w:tc>
      </w:tr>
      <w:tr w:rsidR="00B83751" w:rsidTr="00434459">
        <w:trPr>
          <w:trHeight w:val="1558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 двигателей, подлежащие распределению между бюджетами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1 03 02240 01 0000 110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2,10</w:t>
            </w:r>
          </w:p>
        </w:tc>
      </w:tr>
      <w:tr w:rsidR="00B83751" w:rsidTr="00434459">
        <w:trPr>
          <w:trHeight w:val="1558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автомобильный бензин, производимый на территории РФ, подлежащие распределению между бюджетами субъектов Российской Федерации и местными бюджетами</w:t>
            </w:r>
            <w:r w:rsidR="00434459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1 03 02250 01 0000 110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151,00</w:t>
            </w:r>
          </w:p>
        </w:tc>
      </w:tr>
      <w:tr w:rsidR="00B83751" w:rsidTr="00434459">
        <w:trPr>
          <w:trHeight w:val="133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пр</w:t>
            </w:r>
            <w:r w:rsidR="00434459">
              <w:rPr>
                <w:rFonts w:eastAsiaTheme="minorHAnsi"/>
                <w:b/>
                <w:bCs/>
                <w:color w:val="000000"/>
                <w:lang w:eastAsia="en-US"/>
              </w:rPr>
              <w:t>я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могонный бензин, подлежащие распределению между бюджетами субъектов Российской Федерации и местными бюджетами</w:t>
            </w:r>
            <w:r w:rsidR="00434459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1 03 02260 01 0000 110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2,40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1 05 03000 01 1000 110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106,00</w:t>
            </w:r>
          </w:p>
        </w:tc>
      </w:tr>
      <w:tr w:rsidR="00B83751" w:rsidTr="00434459">
        <w:trPr>
          <w:trHeight w:val="8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1 06 01030 10 1000 110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1,00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Земельный налог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1 06 06000 00 0000 110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105,00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1 06 06033 10 1000 110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1 06 06043 10 1000 110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100,00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3593,73</w:t>
            </w:r>
          </w:p>
        </w:tc>
      </w:tr>
      <w:tr w:rsidR="00B83751" w:rsidTr="00434459">
        <w:trPr>
          <w:trHeight w:val="44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2 02 01000 00 0000 151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1433,73</w:t>
            </w:r>
          </w:p>
        </w:tc>
      </w:tr>
      <w:tr w:rsidR="00B83751" w:rsidTr="00434459">
        <w:trPr>
          <w:trHeight w:val="44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2 02 01001 00 0000 151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1433,73</w:t>
            </w:r>
          </w:p>
        </w:tc>
      </w:tr>
      <w:tr w:rsidR="00B83751" w:rsidTr="00434459">
        <w:trPr>
          <w:trHeight w:val="44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2 02 01001 10 0000 151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1433,73</w:t>
            </w:r>
          </w:p>
        </w:tc>
      </w:tr>
      <w:tr w:rsidR="00B83751" w:rsidTr="00434459">
        <w:trPr>
          <w:trHeight w:val="44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2 02 02000 00 0000 151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2069,60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2 02 02999 00 0000 151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2069,60</w:t>
            </w:r>
          </w:p>
        </w:tc>
      </w:tr>
      <w:tr w:rsidR="00B83751" w:rsidTr="00434459">
        <w:trPr>
          <w:trHeight w:val="223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2 02 02999 10 0000 151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2069,60</w:t>
            </w:r>
          </w:p>
        </w:tc>
      </w:tr>
      <w:tr w:rsidR="00B83751" w:rsidTr="00434459">
        <w:trPr>
          <w:trHeight w:val="444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2 02 03000 00 0000 151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90,40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2 02 03015 00 0000 151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2 02 03015 10 0000 151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2 02 03024 00 0000 151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33,00</w:t>
            </w:r>
          </w:p>
        </w:tc>
      </w:tr>
      <w:tr w:rsidR="00B83751" w:rsidTr="00434459">
        <w:trPr>
          <w:trHeight w:val="667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2 02 03024 10 0000 151</w:t>
            </w: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33,00</w:t>
            </w:r>
          </w:p>
        </w:tc>
      </w:tr>
      <w:tr w:rsidR="00B83751" w:rsidTr="00434459">
        <w:trPr>
          <w:trHeight w:val="288"/>
        </w:trPr>
        <w:tc>
          <w:tcPr>
            <w:tcW w:w="4387" w:type="dxa"/>
          </w:tcPr>
          <w:p w:rsidR="00B83751" w:rsidRDefault="00B8375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910" w:type="dxa"/>
          </w:tcPr>
          <w:p w:rsidR="00B83751" w:rsidRDefault="00B837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958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719" w:type="dxa"/>
          </w:tcPr>
          <w:p w:rsidR="00B83751" w:rsidRDefault="00B8375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4395,73</w:t>
            </w:r>
          </w:p>
        </w:tc>
      </w:tr>
    </w:tbl>
    <w:p w:rsidR="00434459" w:rsidRPr="00E15CFD" w:rsidRDefault="00564608" w:rsidP="00E15CFD">
      <w:pPr>
        <w:jc w:val="right"/>
      </w:pPr>
      <w:r>
        <w:br w:type="page"/>
      </w:r>
      <w:r w:rsidR="00434459">
        <w:rPr>
          <w:rFonts w:eastAsiaTheme="minorHAnsi"/>
          <w:color w:val="000000"/>
          <w:lang w:eastAsia="en-US"/>
        </w:rPr>
        <w:lastRenderedPageBreak/>
        <w:t>Приложение 5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  <w:r w:rsidRPr="00434459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и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434459" w:rsidRDefault="00434459" w:rsidP="00434459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31 июля 2015г. № 3/ 57 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434459" w:rsidRDefault="00434459" w:rsidP="00434459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564608" w:rsidRDefault="00434459" w:rsidP="00434459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 на 2015 год</w:t>
      </w:r>
    </w:p>
    <w:p w:rsidR="00434459" w:rsidRDefault="00434459" w:rsidP="00434459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 и подразделам классификации расходов бюджетов</w:t>
      </w:r>
    </w:p>
    <w:p w:rsidR="00E15CFD" w:rsidRDefault="00E15CFD" w:rsidP="00E15CFD">
      <w:pPr>
        <w:tabs>
          <w:tab w:val="left" w:pos="8364"/>
        </w:tabs>
      </w:pPr>
      <w:r>
        <w:tab/>
        <w:t>(</w:t>
      </w:r>
      <w:proofErr w:type="spellStart"/>
      <w:r>
        <w:t>тыс.руб</w:t>
      </w:r>
      <w:proofErr w:type="spellEnd"/>
      <w:r>
        <w:t>.)</w:t>
      </w: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89"/>
        <w:gridCol w:w="260"/>
        <w:gridCol w:w="316"/>
        <w:gridCol w:w="648"/>
      </w:tblGrid>
      <w:tr w:rsidR="00E15CFD" w:rsidTr="00E15CFD">
        <w:trPr>
          <w:trHeight w:val="266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E15CFD" w:rsidTr="00E15CFD">
        <w:trPr>
          <w:trHeight w:val="233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2 164,9</w:t>
            </w:r>
          </w:p>
        </w:tc>
      </w:tr>
      <w:tr w:rsidR="00E15CFD" w:rsidTr="00E15CFD">
        <w:trPr>
          <w:trHeight w:val="408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</w:tr>
      <w:tr w:rsidR="00E15CFD" w:rsidTr="00E15CFD">
        <w:trPr>
          <w:trHeight w:val="396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E15CFD" w:rsidTr="00E15CFD">
        <w:trPr>
          <w:trHeight w:val="408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1 303,3</w:t>
            </w:r>
          </w:p>
        </w:tc>
      </w:tr>
      <w:tr w:rsidR="00E15CFD" w:rsidTr="00E15CFD">
        <w:trPr>
          <w:trHeight w:val="408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E15CFD" w:rsidTr="00E15CFD">
        <w:trPr>
          <w:trHeight w:val="418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267,3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32,3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хозяйством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92,1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87,9</w:t>
            </w:r>
          </w:p>
        </w:tc>
      </w:tr>
      <w:tr w:rsidR="00E15CFD" w:rsidTr="00E15CFD">
        <w:trPr>
          <w:trHeight w:val="221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1 696,6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1 696,6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120,0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E15CFD" w:rsidTr="00E15CFD">
        <w:trPr>
          <w:trHeight w:val="209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E15CFD" w:rsidTr="00E15CFD">
        <w:trPr>
          <w:trHeight w:val="254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35,0</w:t>
            </w:r>
          </w:p>
        </w:tc>
      </w:tr>
      <w:tr w:rsidR="00E15CFD" w:rsidTr="00E15CFD">
        <w:trPr>
          <w:trHeight w:val="221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35,0</w:t>
            </w:r>
          </w:p>
        </w:tc>
      </w:tr>
      <w:tr w:rsidR="00E15CFD" w:rsidTr="00E15CFD">
        <w:trPr>
          <w:trHeight w:val="233"/>
        </w:trPr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15CFD" w:rsidRDefault="00E15CFD" w:rsidP="00E15C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4 435,8</w:t>
            </w:r>
          </w:p>
        </w:tc>
      </w:tr>
    </w:tbl>
    <w:p w:rsidR="00E15CFD" w:rsidRPr="00E15CFD" w:rsidRDefault="00E82CDF" w:rsidP="000719B8">
      <w:pPr>
        <w:jc w:val="right"/>
      </w:pPr>
      <w:r>
        <w:br w:type="page"/>
      </w:r>
      <w:r w:rsidR="00E15CFD">
        <w:rPr>
          <w:rFonts w:eastAsiaTheme="minorHAnsi"/>
          <w:color w:val="000000"/>
          <w:lang w:eastAsia="en-US"/>
        </w:rPr>
        <w:lastRenderedPageBreak/>
        <w:t>Приложение 7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  <w:r w:rsidRPr="00434459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и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31 июля 2015г. № 3/ 57 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E15CFD" w:rsidRDefault="00E15CFD" w:rsidP="00E15CF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E82CDF" w:rsidRDefault="00E15CFD" w:rsidP="00E15CFD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</w:t>
      </w:r>
      <w:r w:rsidRPr="00E15CFD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разделам, подразделам, целевым статьям,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группам, видов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расходов</w:t>
      </w:r>
      <w:r w:rsidRPr="00E15CFD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на 2015 год</w:t>
      </w: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62"/>
        <w:gridCol w:w="251"/>
        <w:gridCol w:w="316"/>
        <w:gridCol w:w="502"/>
        <w:gridCol w:w="330"/>
        <w:gridCol w:w="1214"/>
      </w:tblGrid>
      <w:tr w:rsidR="00E82CDF" w:rsidTr="00E15CFD">
        <w:trPr>
          <w:trHeight w:val="16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</w:t>
            </w:r>
          </w:p>
        </w:tc>
      </w:tr>
      <w:tr w:rsidR="00E82CDF" w:rsidTr="00E15CFD">
        <w:trPr>
          <w:trHeight w:val="34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         .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 ВОПРОСЫ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2 164,9   </w:t>
            </w:r>
          </w:p>
        </w:tc>
      </w:tr>
      <w:tr w:rsidR="00E82CDF" w:rsidTr="00E15CFD">
        <w:trPr>
          <w:trHeight w:val="33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</w:t>
            </w:r>
            <w:r w:rsidR="00E15CFD">
              <w:rPr>
                <w:rFonts w:eastAsiaTheme="minorHAnsi"/>
                <w:color w:val="000000"/>
                <w:lang w:eastAsia="en-US"/>
              </w:rPr>
              <w:t>у</w:t>
            </w:r>
            <w:r>
              <w:rPr>
                <w:rFonts w:eastAsiaTheme="minorHAnsi"/>
                <w:color w:val="000000"/>
                <w:lang w:eastAsia="en-US"/>
              </w:rPr>
              <w:t>бъекта Российской Федерации и органа местного самоуправления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E82CDF" w:rsidTr="00E15CFD">
        <w:trPr>
          <w:trHeight w:val="33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E82CDF" w:rsidTr="00E15CFD">
        <w:trPr>
          <w:trHeight w:val="38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E15CFD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E82CDF" w:rsidTr="00E15CFD">
        <w:trPr>
          <w:trHeight w:val="23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E82CDF" w:rsidTr="00E15CFD">
        <w:trPr>
          <w:trHeight w:val="22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471,4   </w:t>
            </w:r>
          </w:p>
        </w:tc>
      </w:tr>
      <w:tr w:rsidR="00E82CDF" w:rsidTr="00E15CFD">
        <w:trPr>
          <w:trHeight w:val="26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34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35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35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1 303,3   </w:t>
            </w:r>
          </w:p>
        </w:tc>
      </w:tr>
      <w:tr w:rsidR="00E82CDF" w:rsidTr="00E15CFD">
        <w:trPr>
          <w:trHeight w:val="34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1 303,3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1 303,3   </w:t>
            </w:r>
          </w:p>
        </w:tc>
      </w:tr>
      <w:tr w:rsidR="00E82CDF" w:rsidTr="00E15CFD">
        <w:trPr>
          <w:trHeight w:val="35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E15CFD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782,8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782,8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780,8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515,5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515,5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514,5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5,0   </w:t>
            </w:r>
          </w:p>
        </w:tc>
      </w:tr>
      <w:tr w:rsidR="00E82CDF" w:rsidTr="00E15CFD">
        <w:trPr>
          <w:trHeight w:val="21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5,0   </w:t>
            </w:r>
          </w:p>
        </w:tc>
      </w:tr>
      <w:tr w:rsidR="00E82CDF" w:rsidTr="00E15CFD">
        <w:trPr>
          <w:trHeight w:val="21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5,0   </w:t>
            </w:r>
          </w:p>
        </w:tc>
      </w:tr>
      <w:tr w:rsidR="00E82CDF" w:rsidTr="00E15CFD">
        <w:trPr>
          <w:trHeight w:val="32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E82CDF" w:rsidTr="00E15CFD">
        <w:trPr>
          <w:trHeight w:val="34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E82CDF" w:rsidTr="00E15CFD">
        <w:trPr>
          <w:trHeight w:val="367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E15CFD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377,0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E82CDF" w:rsidTr="00E15CFD">
        <w:trPr>
          <w:trHeight w:val="530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РФ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территориях.</w:t>
            </w:r>
            <w:r w:rsidR="00E15CFD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где отсутствуют военные комиссариаты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E82CDF" w:rsidTr="00E15CFD">
        <w:trPr>
          <w:trHeight w:val="40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E15CFD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54,4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54,4   </w:t>
            </w:r>
          </w:p>
        </w:tc>
      </w:tr>
      <w:tr w:rsidR="00E82CDF" w:rsidTr="00E15CFD">
        <w:trPr>
          <w:trHeight w:val="22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54,4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34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35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267,3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32,3   </w:t>
            </w:r>
          </w:p>
        </w:tc>
      </w:tr>
      <w:tr w:rsidR="00E82CDF" w:rsidTr="00E15CFD">
        <w:trPr>
          <w:trHeight w:val="21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32,3   </w:t>
            </w:r>
          </w:p>
        </w:tc>
      </w:tr>
      <w:tr w:rsidR="00E82CDF" w:rsidTr="00E15CFD">
        <w:trPr>
          <w:trHeight w:val="35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E15CFD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E82CDF" w:rsidTr="00E15CFD">
        <w:trPr>
          <w:trHeight w:val="23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E82CDF" w:rsidTr="00E15CFD">
        <w:trPr>
          <w:trHeight w:val="21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Дорожное хоз</w:t>
            </w:r>
            <w:r w:rsidR="00E15CFD">
              <w:rPr>
                <w:rFonts w:eastAsiaTheme="minorHAnsi"/>
                <w:i/>
                <w:iCs/>
                <w:color w:val="000000"/>
                <w:lang w:eastAsia="en-US"/>
              </w:rPr>
              <w:t>я</w:t>
            </w:r>
            <w:r>
              <w:rPr>
                <w:rFonts w:eastAsiaTheme="minorHAnsi"/>
                <w:i/>
                <w:iCs/>
                <w:color w:val="000000"/>
                <w:lang w:eastAsia="en-US"/>
              </w:rPr>
              <w:t>йство (дорожные фонды)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Дорожные фонды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92,1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жилищного хозяйства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  3,2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87,9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69 0 0000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35,5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15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E82CDF" w:rsidTr="00E15CFD">
        <w:trPr>
          <w:trHeight w:val="21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 И КИНЕМАТОГРАФИЯ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1 696,6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1 551,1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440 00 00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E82CDF" w:rsidTr="00E15CFD">
        <w:trPr>
          <w:trHeight w:val="16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E82CDF" w:rsidTr="00E15CFD">
        <w:trPr>
          <w:trHeight w:val="326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08 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E82CDF" w:rsidTr="00E15CFD">
        <w:trPr>
          <w:trHeight w:val="22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E82CDF" w:rsidTr="00E15CFD">
        <w:trPr>
          <w:trHeight w:val="24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E82CDF" w:rsidTr="00E15CFD">
        <w:trPr>
          <w:trHeight w:val="24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442 00 00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E82CDF" w:rsidTr="00E15CFD">
        <w:trPr>
          <w:trHeight w:val="355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E82CDF" w:rsidTr="00E15CFD">
        <w:trPr>
          <w:trHeight w:val="19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ФИЗИЧЕСКАЯ КУЛЬТУРА И СПОРТ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50 2 0000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173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182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35,0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0" w:type="auto"/>
            <w:gridSpan w:val="2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68 1 2900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35,0   </w:t>
            </w:r>
          </w:p>
        </w:tc>
      </w:tr>
      <w:tr w:rsidR="00E82CDF" w:rsidTr="00E15CFD">
        <w:trPr>
          <w:trHeight w:val="204"/>
        </w:trPr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</w:tcPr>
          <w:p w:rsidR="00E82CDF" w:rsidRDefault="00E82C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4 435,8   </w:t>
            </w:r>
          </w:p>
        </w:tc>
      </w:tr>
    </w:tbl>
    <w:p w:rsidR="00E15CFD" w:rsidRPr="00E15CFD" w:rsidRDefault="00D41F0D" w:rsidP="000719B8">
      <w:pPr>
        <w:jc w:val="right"/>
      </w:pPr>
      <w:r>
        <w:br w:type="page"/>
      </w:r>
      <w:r w:rsidR="00E15CFD">
        <w:rPr>
          <w:rFonts w:eastAsiaTheme="minorHAnsi"/>
          <w:color w:val="000000"/>
          <w:lang w:eastAsia="en-US"/>
        </w:rPr>
        <w:lastRenderedPageBreak/>
        <w:t>Приложение 9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  <w:r w:rsidRPr="00434459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и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E15CFD" w:rsidRDefault="00E15CFD" w:rsidP="00E15CF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31 июля 2015г. № 3/ 57 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E15CFD" w:rsidRDefault="00E15CFD" w:rsidP="00E15CFD">
      <w:pPr>
        <w:jc w:val="center"/>
        <w:rPr>
          <w:rFonts w:eastAsiaTheme="minorHAnsi"/>
          <w:b/>
          <w:bCs/>
          <w:color w:val="000000"/>
          <w:lang w:eastAsia="en-US"/>
        </w:rPr>
      </w:pPr>
    </w:p>
    <w:p w:rsidR="00D41F0D" w:rsidRDefault="00F43C32" w:rsidP="00E15CFD">
      <w:pPr>
        <w:jc w:val="center"/>
      </w:pPr>
      <w:r>
        <w:rPr>
          <w:rFonts w:eastAsiaTheme="minorHAnsi"/>
          <w:b/>
          <w:bCs/>
          <w:color w:val="000000"/>
          <w:lang w:eastAsia="en-US"/>
        </w:rPr>
        <w:t xml:space="preserve">ВЕДОМСТВЕННАЯ </w:t>
      </w:r>
      <w:r w:rsidR="00E15CFD">
        <w:rPr>
          <w:rFonts w:eastAsiaTheme="minorHAnsi"/>
          <w:b/>
          <w:bCs/>
          <w:color w:val="000000"/>
          <w:lang w:eastAsia="en-US"/>
        </w:rPr>
        <w:t>СТРУКТУРА РАСХОДОВ БЮДЖЕТА МУНИЦИПАЛЬГОГО ОБРАЗОВАНИЯ "АНГАРСКИЙ" НА 2015 ГОД</w:t>
      </w: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48"/>
        <w:gridCol w:w="536"/>
        <w:gridCol w:w="342"/>
        <w:gridCol w:w="316"/>
        <w:gridCol w:w="521"/>
        <w:gridCol w:w="360"/>
        <w:gridCol w:w="1050"/>
        <w:gridCol w:w="102"/>
      </w:tblGrid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D41F0D" w:rsidTr="00E15CFD">
        <w:trPr>
          <w:trHeight w:val="42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ГРБС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6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ФИНАНСОВЫЙ ОТДЕЛ МО "АНГАРСКИЙ"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413,0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378,0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378,0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6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6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</w:t>
            </w:r>
            <w:r w:rsidR="00F43C32">
              <w:rPr>
                <w:rFonts w:eastAsiaTheme="minorHAnsi"/>
                <w:color w:val="000000"/>
                <w:lang w:eastAsia="en-US"/>
              </w:rPr>
              <w:t>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51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377,0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3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6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6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403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68 1 2900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МО "АНГАРСКИЙ"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1 786,9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1 786,9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472,4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3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5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F43C32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471,4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8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3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4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Функционирование Правительства </w:t>
            </w:r>
            <w:proofErr w:type="spellStart"/>
            <w:proofErr w:type="gramStart"/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РФ,высших</w:t>
            </w:r>
            <w:proofErr w:type="spellEnd"/>
            <w:proofErr w:type="gramEnd"/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 исполнительных органов государственной власти субъектов РФ,  местных администраций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1 303,3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1 303,3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1 303,3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8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782,8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6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F43C32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782,8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780,8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14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515,5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515,5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514,5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49 3 0000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77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</w:t>
            </w:r>
            <w:r w:rsidR="00F43C32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где отсутствуют военные комиссариаты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5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</w:t>
            </w:r>
            <w:r w:rsidR="00F43C32">
              <w:rPr>
                <w:rFonts w:eastAsiaTheme="minorHAnsi"/>
                <w:color w:val="000000"/>
                <w:lang w:eastAsia="en-US"/>
              </w:rPr>
              <w:t xml:space="preserve">лату персоналу государственных </w:t>
            </w:r>
            <w:r>
              <w:rPr>
                <w:rFonts w:eastAsiaTheme="minorHAnsi"/>
                <w:color w:val="000000"/>
                <w:lang w:eastAsia="en-US"/>
              </w:rPr>
              <w:t>(муниципальных) органов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2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6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</w:t>
            </w:r>
            <w:r w:rsidR="00F43C32">
              <w:rPr>
                <w:rFonts w:eastAsiaTheme="minorHAnsi"/>
                <w:color w:val="000000"/>
                <w:lang w:eastAsia="en-US"/>
              </w:rPr>
              <w:t>айных ситуаций природного и техн</w:t>
            </w:r>
            <w:r>
              <w:rPr>
                <w:rFonts w:eastAsiaTheme="minorHAnsi"/>
                <w:color w:val="000000"/>
                <w:lang w:eastAsia="en-US"/>
              </w:rPr>
              <w:t>огенного характера, гражданская оборона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6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4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7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267,3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32,3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отдел</w:t>
            </w:r>
            <w:r w:rsidR="00F43C32">
              <w:rPr>
                <w:rFonts w:eastAsiaTheme="minorHAnsi"/>
                <w:color w:val="000000"/>
                <w:lang w:eastAsia="en-US"/>
              </w:rPr>
              <w:t xml:space="preserve">ьных областных государственных </w:t>
            </w:r>
            <w:r>
              <w:rPr>
                <w:rFonts w:eastAsiaTheme="minorHAnsi"/>
                <w:color w:val="000000"/>
                <w:lang w:eastAsia="en-US"/>
              </w:rPr>
              <w:t>полномочий в сфере водоснабжения и водоотведения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32,3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3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F43C32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2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Дорожный фонд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4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92,1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Жилищное хозяйство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Поддержка жилищного хозяйства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48 0 0000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Мероприятия в области жилищного хозяйства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  <w:gridSpan w:val="2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87,9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7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0719B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</w:t>
            </w:r>
            <w:r w:rsidR="00D41F0D">
              <w:rPr>
                <w:rFonts w:eastAsiaTheme="minorHAnsi"/>
                <w:color w:val="000000"/>
                <w:lang w:eastAsia="en-US"/>
              </w:rPr>
              <w:t xml:space="preserve"> и содержание мест захоронения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5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Культура. кинематография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1696,6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1551,1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440 00 00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6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5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6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40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442 00 00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</w:t>
            </w:r>
            <w:r w:rsidR="000719B8">
              <w:rPr>
                <w:rFonts w:eastAsiaTheme="minorHAnsi"/>
                <w:color w:val="000000"/>
                <w:lang w:eastAsia="en-US"/>
              </w:rPr>
              <w:t>м</w:t>
            </w:r>
            <w:r>
              <w:rPr>
                <w:rFonts w:eastAsiaTheme="minorHAnsi"/>
                <w:color w:val="000000"/>
                <w:lang w:eastAsia="en-US"/>
              </w:rPr>
              <w:t>ственного учреждения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55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06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372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50 2 0000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85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197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41F0D" w:rsidTr="00E15CFD">
        <w:trPr>
          <w:trHeight w:val="218"/>
        </w:trPr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4 435,8</w:t>
            </w:r>
          </w:p>
        </w:tc>
        <w:tc>
          <w:tcPr>
            <w:tcW w:w="0" w:type="auto"/>
          </w:tcPr>
          <w:p w:rsidR="00D41F0D" w:rsidRDefault="00D41F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0719B8" w:rsidRPr="00E15CFD" w:rsidRDefault="00434459" w:rsidP="000719B8">
      <w:pPr>
        <w:jc w:val="right"/>
      </w:pPr>
      <w:r>
        <w:br w:type="page"/>
      </w:r>
      <w:r w:rsidR="000719B8">
        <w:rPr>
          <w:rFonts w:eastAsiaTheme="minorHAnsi"/>
          <w:color w:val="000000"/>
          <w:lang w:eastAsia="en-US"/>
        </w:rPr>
        <w:lastRenderedPageBreak/>
        <w:t>Приложение 11</w:t>
      </w:r>
    </w:p>
    <w:p w:rsidR="000719B8" w:rsidRDefault="000719B8" w:rsidP="000719B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0719B8" w:rsidRDefault="000719B8" w:rsidP="000719B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  <w:r w:rsidRPr="00434459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и</w:t>
      </w:r>
    </w:p>
    <w:p w:rsidR="000719B8" w:rsidRDefault="000719B8" w:rsidP="000719B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0719B8" w:rsidRDefault="000719B8" w:rsidP="000719B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31 июля 2015г. № 3/ 57 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0719B8" w:rsidRDefault="000719B8" w:rsidP="000719B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0719B8" w:rsidRDefault="000719B8" w:rsidP="000719B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ИСТОЧНИКИ ВНУТРЕННЕГО ФИНАНСИРОВАНИЯ ДЕФИЦИТА </w:t>
      </w:r>
    </w:p>
    <w:p w:rsidR="00434459" w:rsidRDefault="000719B8" w:rsidP="000719B8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БЮДЖЕТА МУНИЦИПАЛЬНОГО ОБРАЗОВАНИЯ "АНГАРСКИЙ" НА 2015 ГОД</w:t>
      </w: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73"/>
        <w:gridCol w:w="1432"/>
        <w:gridCol w:w="1370"/>
      </w:tblGrid>
      <w:tr w:rsidR="00434459" w:rsidTr="000719B8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000 01 00 00 00 00 0000 000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045 01 01 00 00 00 0000 000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045 01 02 00 00 00 0000 000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045 01 02 00 00 00 0000 700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045 01 02 00 00 10 0000 710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045 01 02 00 00 00 0000 800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045 01 02 00 00 10 0000 810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045 01 03 00 00 00 0000 000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045 01 05 00 00 00 0000 000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000 01 05 00 00 00 0000 500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-4 395,7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0" w:type="auto"/>
          </w:tcPr>
          <w:p w:rsidR="00434459" w:rsidRDefault="000719B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прочих остатков</w:t>
            </w:r>
            <w:r w:rsidR="0043445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денежных средств бюджетов поселений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000 01 05 02 01 10 0000 510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-4 395,7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000 01 05 00 00 00 0000 600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4 435,8</w:t>
            </w:r>
          </w:p>
        </w:tc>
      </w:tr>
      <w:tr w:rsidR="00434459" w:rsidTr="000719B8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000 01 05 02 00 00 0000 600</w:t>
            </w:r>
          </w:p>
        </w:tc>
        <w:tc>
          <w:tcPr>
            <w:tcW w:w="0" w:type="auto"/>
          </w:tcPr>
          <w:p w:rsidR="00434459" w:rsidRDefault="0043445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4 435,8</w:t>
            </w:r>
          </w:p>
        </w:tc>
      </w:tr>
    </w:tbl>
    <w:p w:rsidR="00B83751" w:rsidRDefault="00B83751"/>
    <w:sectPr w:rsidR="00B83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376"/>
    <w:rsid w:val="000719B8"/>
    <w:rsid w:val="001B1376"/>
    <w:rsid w:val="003B6450"/>
    <w:rsid w:val="00434459"/>
    <w:rsid w:val="005133DE"/>
    <w:rsid w:val="00564608"/>
    <w:rsid w:val="00B83751"/>
    <w:rsid w:val="00D41F0D"/>
    <w:rsid w:val="00E15CFD"/>
    <w:rsid w:val="00E82CDF"/>
    <w:rsid w:val="00F4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E5E00-D0F9-4783-A026-F5000838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33DE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133DE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5133DE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33D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133D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5133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33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5133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5133DE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5133DE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5133D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9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6118</Words>
  <Characters>34879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2015-08-05T05:08:00Z</dcterms:created>
  <dcterms:modified xsi:type="dcterms:W3CDTF">2015-08-05T05:53:00Z</dcterms:modified>
</cp:coreProperties>
</file>