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5C8" w:rsidRDefault="000845C8" w:rsidP="000845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845C8" w:rsidRDefault="000845C8" w:rsidP="000845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0845C8" w:rsidRDefault="000845C8" w:rsidP="000845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АЛАРСКИЙ РАЙОН</w:t>
      </w:r>
    </w:p>
    <w:p w:rsidR="000845C8" w:rsidRDefault="000845C8" w:rsidP="000845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«АНГАРСКИЙ»</w:t>
      </w:r>
    </w:p>
    <w:p w:rsidR="000845C8" w:rsidRDefault="000845C8" w:rsidP="000845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E4652" w:rsidRDefault="000845C8" w:rsidP="000845C8">
      <w:pPr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0</wp:posOffset>
                </wp:positionV>
                <wp:extent cx="6057900" cy="0"/>
                <wp:effectExtent l="36195" t="28575" r="30480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1E9A32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0" to="471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" strokeweight="4.5pt">
                <v:stroke linestyle="thickThin"/>
              </v:line>
            </w:pict>
          </mc:Fallback>
        </mc:AlternateContent>
      </w:r>
      <w:r>
        <w:rPr>
          <w:b/>
        </w:rPr>
        <w:t xml:space="preserve">   </w:t>
      </w:r>
    </w:p>
    <w:p w:rsidR="000845C8" w:rsidRDefault="000845C8" w:rsidP="000845C8">
      <w:pPr>
        <w:jc w:val="both"/>
      </w:pPr>
      <w:bookmarkStart w:id="0" w:name="_GoBack"/>
      <w:r>
        <w:t>от 01 июля 2009 года № 18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spellStart"/>
      <w:r>
        <w:t>с.Ангарский</w:t>
      </w:r>
      <w:proofErr w:type="spellEnd"/>
    </w:p>
    <w:p w:rsidR="000845C8" w:rsidRDefault="000845C8" w:rsidP="000845C8"/>
    <w:p w:rsidR="000845C8" w:rsidRDefault="000845C8" w:rsidP="000845C8"/>
    <w:p w:rsidR="000845C8" w:rsidRDefault="000845C8" w:rsidP="000845C8">
      <w:pPr>
        <w:rPr>
          <w:sz w:val="28"/>
          <w:szCs w:val="28"/>
        </w:rPr>
      </w:pPr>
      <w:r>
        <w:rPr>
          <w:sz w:val="28"/>
          <w:szCs w:val="28"/>
        </w:rPr>
        <w:t>Об утверждении порядка уведомления</w:t>
      </w:r>
    </w:p>
    <w:p w:rsidR="000845C8" w:rsidRDefault="000845C8" w:rsidP="000845C8">
      <w:pPr>
        <w:rPr>
          <w:sz w:val="28"/>
          <w:szCs w:val="28"/>
        </w:rPr>
      </w:pPr>
      <w:r>
        <w:rPr>
          <w:sz w:val="28"/>
          <w:szCs w:val="28"/>
        </w:rPr>
        <w:t>о фактах обращения в целях склонения к</w:t>
      </w:r>
    </w:p>
    <w:p w:rsidR="000845C8" w:rsidRDefault="000845C8" w:rsidP="000845C8">
      <w:pPr>
        <w:rPr>
          <w:sz w:val="28"/>
          <w:szCs w:val="28"/>
        </w:rPr>
      </w:pPr>
      <w:r>
        <w:rPr>
          <w:sz w:val="28"/>
          <w:szCs w:val="28"/>
        </w:rPr>
        <w:t>совершению коррупционных правонарушений</w:t>
      </w:r>
    </w:p>
    <w:p w:rsidR="000845C8" w:rsidRDefault="000845C8" w:rsidP="000845C8">
      <w:pPr>
        <w:rPr>
          <w:sz w:val="28"/>
          <w:szCs w:val="28"/>
        </w:rPr>
      </w:pPr>
      <w:r>
        <w:rPr>
          <w:sz w:val="28"/>
          <w:szCs w:val="28"/>
        </w:rPr>
        <w:t>и возникшем конфликте интересов</w:t>
      </w:r>
    </w:p>
    <w:bookmarkEnd w:id="0"/>
    <w:p w:rsidR="000845C8" w:rsidRDefault="000845C8" w:rsidP="000845C8">
      <w:pPr>
        <w:rPr>
          <w:sz w:val="28"/>
          <w:szCs w:val="28"/>
        </w:rPr>
      </w:pPr>
    </w:p>
    <w:p w:rsidR="000845C8" w:rsidRDefault="000845C8" w:rsidP="000845C8">
      <w:pPr>
        <w:rPr>
          <w:sz w:val="28"/>
          <w:szCs w:val="28"/>
        </w:rPr>
      </w:pPr>
    </w:p>
    <w:p w:rsidR="000845C8" w:rsidRDefault="000845C8" w:rsidP="000845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принятием Федерального закона №273-ФЗ от 25.12.2008 года  «О противодействии коррупции» на муниципальных служащих распространены ограничения, запреты и обязанности, установленные Федеральным законом «О противодействии коррупции» и статьями 12-15 Федерального закона от 02.03.2007 №25-ФЗ «о муниципальной службе в Российской Федерации».</w:t>
      </w:r>
    </w:p>
    <w:p w:rsidR="000845C8" w:rsidRDefault="000845C8" w:rsidP="000845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 9,11 Федерального закона №273-ФЗ от 25.12.2008 «О противодействии коррупции»,</w:t>
      </w:r>
    </w:p>
    <w:p w:rsidR="000845C8" w:rsidRDefault="000845C8" w:rsidP="000845C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845C8" w:rsidRDefault="000845C8" w:rsidP="0093448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Всем муниципальным служащим, проходящим службу в администрации муниципального образования, обеспечить безусловное исполнение требований Федеральных</w:t>
      </w:r>
      <w:r w:rsidR="00934488" w:rsidRPr="00934488">
        <w:rPr>
          <w:sz w:val="28"/>
          <w:szCs w:val="28"/>
        </w:rPr>
        <w:t xml:space="preserve"> </w:t>
      </w:r>
      <w:r w:rsidR="00934488">
        <w:rPr>
          <w:sz w:val="28"/>
          <w:szCs w:val="28"/>
        </w:rPr>
        <w:t>законов</w:t>
      </w:r>
      <w:r w:rsidRPr="00934488">
        <w:rPr>
          <w:sz w:val="28"/>
          <w:szCs w:val="28"/>
        </w:rPr>
        <w:t xml:space="preserve"> «О противодействии коррупции</w:t>
      </w:r>
      <w:r w:rsidR="00934488">
        <w:rPr>
          <w:sz w:val="28"/>
          <w:szCs w:val="28"/>
        </w:rPr>
        <w:t>»</w:t>
      </w:r>
      <w:r w:rsidRPr="00934488">
        <w:rPr>
          <w:sz w:val="28"/>
          <w:szCs w:val="28"/>
        </w:rPr>
        <w:t xml:space="preserve"> и «</w:t>
      </w:r>
      <w:r w:rsidR="00934488">
        <w:rPr>
          <w:sz w:val="28"/>
          <w:szCs w:val="28"/>
        </w:rPr>
        <w:t>О муниципальной службе в Российской Федерации».</w:t>
      </w:r>
    </w:p>
    <w:p w:rsidR="00934488" w:rsidRDefault="00934488" w:rsidP="0093448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в случае обращения каких-либо лиц склонения к совершению коррупционных правонарушений незамедлительно в течение суток в письменной форме уведомлять о данном факте работодателя либо лицо, его замещающее;</w:t>
      </w:r>
    </w:p>
    <w:p w:rsidR="00934488" w:rsidRDefault="00934488" w:rsidP="0093448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в случае возникновения конфликта интересов (возможности его возникновения) в письменной форме незамедлительно уведомлять работодателя.</w:t>
      </w:r>
    </w:p>
    <w:p w:rsidR="00934488" w:rsidRDefault="00934488" w:rsidP="0093448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прилагаемые формы уведомления о фактах обращения в целях склонения к совершению коррупционных правонарушений и возникшем конфликте интересов (приложения №№1,2).</w:t>
      </w:r>
    </w:p>
    <w:p w:rsidR="00934488" w:rsidRDefault="00934488" w:rsidP="0093448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Регистрация уведомлений, поступивших от муниципальных служащих, и принятых по ним мерам, осуществляется главой муниципального образования, с этой целью завести соответствующий журнал.</w:t>
      </w:r>
    </w:p>
    <w:p w:rsidR="00934488" w:rsidRDefault="00934488" w:rsidP="0093448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Главе администрации в срок не позднее 10 дней с момента поступления уведомления проводить тщательную проверку сведений, изложенных в уведомлении. По результатам проверки материалы направлять </w:t>
      </w:r>
      <w:r>
        <w:rPr>
          <w:sz w:val="28"/>
          <w:szCs w:val="28"/>
        </w:rPr>
        <w:lastRenderedPageBreak/>
        <w:t>в прокуратуру района в случае склонения к совершению коррупционных правонарушений для решения вопроса об их передаче в следственные органы для проведения проверки в порядке ст.ст.144-145 УПК РФ.</w:t>
      </w:r>
    </w:p>
    <w:p w:rsidR="00934488" w:rsidRDefault="00DA42A5" w:rsidP="0093448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случае возникновения конфликта интересов принимать меры по его предотвращению или урегулированию, вплоть до отстранения муниципального служащего в установленном порядке от исполнения служебных обязанностей.</w:t>
      </w:r>
    </w:p>
    <w:p w:rsidR="00DA42A5" w:rsidRDefault="00DA42A5" w:rsidP="0093448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Главе администрации МО в обязательном порядке знакомить с настоящим постановлением при трудоустройстве и проведении вводного инструктажа каждого принимаемого сотрудника.</w:t>
      </w:r>
    </w:p>
    <w:p w:rsidR="00DA42A5" w:rsidRDefault="00DA42A5" w:rsidP="0093448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Контроль за исполнением постановления оставляю за собой.</w:t>
      </w:r>
    </w:p>
    <w:p w:rsidR="00DA42A5" w:rsidRDefault="00DA42A5" w:rsidP="00934488">
      <w:pPr>
        <w:pStyle w:val="a3"/>
        <w:ind w:left="0" w:firstLine="709"/>
        <w:jc w:val="both"/>
        <w:rPr>
          <w:sz w:val="28"/>
          <w:szCs w:val="28"/>
        </w:rPr>
      </w:pPr>
    </w:p>
    <w:p w:rsidR="00DA42A5" w:rsidRDefault="00DA42A5" w:rsidP="00934488">
      <w:pPr>
        <w:pStyle w:val="a3"/>
        <w:ind w:left="0" w:firstLine="709"/>
        <w:jc w:val="both"/>
        <w:rPr>
          <w:sz w:val="28"/>
          <w:szCs w:val="28"/>
        </w:rPr>
      </w:pPr>
    </w:p>
    <w:p w:rsidR="00DA42A5" w:rsidRPr="00934488" w:rsidRDefault="00DA42A5" w:rsidP="00DA42A5">
      <w:pPr>
        <w:pStyle w:val="a3"/>
        <w:tabs>
          <w:tab w:val="left" w:pos="591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445E06" w:rsidRDefault="00445E06"/>
    <w:sectPr w:rsidR="00445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23A80"/>
    <w:multiLevelType w:val="hybridMultilevel"/>
    <w:tmpl w:val="29BEB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51"/>
    <w:rsid w:val="000845C8"/>
    <w:rsid w:val="00445E06"/>
    <w:rsid w:val="0075306C"/>
    <w:rsid w:val="00934488"/>
    <w:rsid w:val="009E4652"/>
    <w:rsid w:val="00CA4551"/>
    <w:rsid w:val="00DA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57BB38-AFDB-4BDA-B749-5AE7B3DA4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5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42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2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1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6BD5B-4DD3-4FF7-8FFD-2800C05E4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4</cp:revision>
  <cp:lastPrinted>2014-12-05T08:25:00Z</cp:lastPrinted>
  <dcterms:created xsi:type="dcterms:W3CDTF">2014-12-05T07:55:00Z</dcterms:created>
  <dcterms:modified xsi:type="dcterms:W3CDTF">2016-04-21T07:07:00Z</dcterms:modified>
</cp:coreProperties>
</file>