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3F79" w:rsidRPr="009D3F79" w:rsidRDefault="009D3F79" w:rsidP="009D3F7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10.03.2017 г. № 3/106</w:t>
      </w:r>
      <w:r w:rsidRPr="009D3F79">
        <w:rPr>
          <w:rFonts w:ascii="Arial" w:hAnsi="Arial" w:cs="Arial"/>
          <w:b/>
          <w:sz w:val="32"/>
          <w:szCs w:val="32"/>
        </w:rPr>
        <w:t>-дмо</w:t>
      </w:r>
    </w:p>
    <w:p w:rsidR="009D3F79" w:rsidRPr="009D3F79" w:rsidRDefault="009D3F79" w:rsidP="009D3F79">
      <w:pPr>
        <w:spacing w:after="0" w:line="240" w:lineRule="auto"/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9D3F7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D3F79" w:rsidRPr="009D3F79" w:rsidRDefault="009D3F79" w:rsidP="009D3F7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x-none"/>
        </w:rPr>
      </w:pPr>
      <w:r w:rsidRPr="009D3F79">
        <w:rPr>
          <w:rFonts w:ascii="Arial" w:hAnsi="Arial" w:cs="Arial"/>
          <w:b/>
          <w:sz w:val="32"/>
          <w:szCs w:val="32"/>
        </w:rPr>
        <w:t>ИРКУТСКАЯ ОБЛАСТЬ</w:t>
      </w:r>
    </w:p>
    <w:p w:rsidR="009D3F79" w:rsidRPr="009D3F79" w:rsidRDefault="009D3F79" w:rsidP="009D3F7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9D3F79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9D3F79" w:rsidRPr="009D3F79" w:rsidRDefault="009D3F79" w:rsidP="009D3F79">
      <w:pPr>
        <w:pStyle w:val="20"/>
        <w:numPr>
          <w:ilvl w:val="0"/>
          <w:numId w:val="0"/>
        </w:numPr>
        <w:tabs>
          <w:tab w:val="left" w:pos="2040"/>
        </w:tabs>
        <w:spacing w:line="240" w:lineRule="auto"/>
        <w:rPr>
          <w:rFonts w:ascii="Arial" w:hAnsi="Arial" w:cs="Arial"/>
          <w:sz w:val="32"/>
          <w:szCs w:val="32"/>
        </w:rPr>
      </w:pPr>
      <w:r w:rsidRPr="009D3F79">
        <w:rPr>
          <w:rFonts w:ascii="Arial" w:hAnsi="Arial" w:cs="Arial"/>
          <w:sz w:val="32"/>
          <w:szCs w:val="32"/>
        </w:rPr>
        <w:t>МУНИЦИПАЛЬНОЕ ОБРАЗОВАНИЕ «АНГАРСКИЙ»</w:t>
      </w:r>
    </w:p>
    <w:p w:rsidR="009D3F79" w:rsidRPr="009D3F79" w:rsidRDefault="009D3F79" w:rsidP="009D3F79">
      <w:pPr>
        <w:pStyle w:val="20"/>
        <w:numPr>
          <w:ilvl w:val="0"/>
          <w:numId w:val="0"/>
        </w:numPr>
        <w:tabs>
          <w:tab w:val="left" w:pos="2040"/>
        </w:tabs>
        <w:spacing w:line="240" w:lineRule="auto"/>
        <w:rPr>
          <w:rFonts w:ascii="Arial" w:hAnsi="Arial" w:cs="Arial"/>
          <w:sz w:val="32"/>
          <w:szCs w:val="32"/>
        </w:rPr>
      </w:pPr>
      <w:r w:rsidRPr="009D3F79">
        <w:rPr>
          <w:rFonts w:ascii="Arial" w:hAnsi="Arial" w:cs="Arial"/>
          <w:sz w:val="32"/>
          <w:szCs w:val="32"/>
        </w:rPr>
        <w:t>ДУМА</w:t>
      </w:r>
    </w:p>
    <w:p w:rsidR="007D3945" w:rsidRDefault="009D3F79" w:rsidP="009D3F7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9D3F79" w:rsidRDefault="009D3F79" w:rsidP="009D3F7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9D3F79" w:rsidRPr="009D3F79" w:rsidRDefault="009D3F79" w:rsidP="009D3F7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ПРАВИЛА ЗЕМЛЕПОЛЬЗОВАНИЯ И ЗАСТРОЙКИ МУНИЦИПАЛЬНОГО ОБРАЗОВАНИЯ «АНГАРСКИЙ» АЛАРСКОГО РАЙОНА ИРКУТСКОЙ ОБЛАСТИ</w:t>
      </w:r>
    </w:p>
    <w:p w:rsidR="007D3945" w:rsidRDefault="007D3945" w:rsidP="007D39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3945" w:rsidRPr="009D3F79" w:rsidRDefault="007D3945" w:rsidP="00F97D5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D3F79">
        <w:rPr>
          <w:rFonts w:ascii="Arial" w:hAnsi="Arial" w:cs="Arial"/>
          <w:bCs/>
          <w:sz w:val="24"/>
          <w:szCs w:val="24"/>
        </w:rPr>
        <w:t>В целях создания условий для устойчивого развития о муниципального образования «Ангарский», эффективного землепользования и застройки, планировки территории сельского поселения, обеспечения прав и законных интересов физических и юридических лиц 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 Уставом, Дума муниципального образования «Ангарский»</w:t>
      </w:r>
    </w:p>
    <w:p w:rsidR="007D3945" w:rsidRPr="007D3945" w:rsidRDefault="007D3945" w:rsidP="007D3945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D3945" w:rsidRPr="009D3F79" w:rsidRDefault="007D3945" w:rsidP="007D3945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9D3F79">
        <w:rPr>
          <w:rFonts w:ascii="Arial" w:hAnsi="Arial" w:cs="Arial"/>
          <w:b/>
          <w:bCs/>
          <w:sz w:val="32"/>
          <w:szCs w:val="32"/>
        </w:rPr>
        <w:t>РЕШИЛА:</w:t>
      </w:r>
    </w:p>
    <w:p w:rsidR="007D3945" w:rsidRPr="009D3F79" w:rsidRDefault="007D3945" w:rsidP="007D3945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7D3945" w:rsidRPr="002D5E7E" w:rsidRDefault="007D3945" w:rsidP="002D5E7E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Pr="002D5E7E">
        <w:rPr>
          <w:rFonts w:ascii="Arial" w:hAnsi="Arial" w:cs="Arial"/>
          <w:bCs/>
          <w:sz w:val="24"/>
          <w:szCs w:val="24"/>
        </w:rPr>
        <w:t>Внести следующие изменения в Правила землепользования и застройки муниципального образования «Ангарский»:</w:t>
      </w:r>
    </w:p>
    <w:p w:rsidR="007D3945" w:rsidRPr="002D5E7E" w:rsidRDefault="007D3945" w:rsidP="002D5E7E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D5E7E">
        <w:rPr>
          <w:rFonts w:ascii="Arial" w:hAnsi="Arial" w:cs="Arial"/>
          <w:bCs/>
          <w:sz w:val="24"/>
          <w:szCs w:val="24"/>
        </w:rPr>
        <w:t>1.1.Из названия</w:t>
      </w:r>
      <w:r w:rsidR="00FE2ADD" w:rsidRPr="002D5E7E">
        <w:rPr>
          <w:rFonts w:ascii="Arial" w:hAnsi="Arial" w:cs="Arial"/>
          <w:bCs/>
          <w:sz w:val="24"/>
          <w:szCs w:val="24"/>
        </w:rPr>
        <w:t xml:space="preserve"> с</w:t>
      </w:r>
      <w:r w:rsidRPr="002D5E7E">
        <w:rPr>
          <w:rFonts w:ascii="Arial" w:hAnsi="Arial" w:cs="Arial"/>
          <w:bCs/>
          <w:sz w:val="24"/>
          <w:szCs w:val="24"/>
        </w:rPr>
        <w:t xml:space="preserve">татьи 30 главы </w:t>
      </w:r>
      <w:r w:rsidRPr="002D5E7E">
        <w:rPr>
          <w:rFonts w:ascii="Arial" w:hAnsi="Arial" w:cs="Arial"/>
          <w:bCs/>
          <w:sz w:val="24"/>
          <w:szCs w:val="24"/>
          <w:lang w:val="en-US"/>
        </w:rPr>
        <w:t>VIII</w:t>
      </w:r>
      <w:r w:rsidRPr="002D5E7E">
        <w:rPr>
          <w:rFonts w:ascii="Arial" w:hAnsi="Arial" w:cs="Arial"/>
          <w:bCs/>
          <w:sz w:val="24"/>
          <w:szCs w:val="24"/>
        </w:rPr>
        <w:t xml:space="preserve"> исключить словосочетание «и красным линиям».</w:t>
      </w:r>
    </w:p>
    <w:p w:rsidR="007D3945" w:rsidRPr="002D5E7E" w:rsidRDefault="007D3945" w:rsidP="002D5E7E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D5E7E">
        <w:rPr>
          <w:rFonts w:ascii="Arial" w:hAnsi="Arial" w:cs="Arial"/>
          <w:bCs/>
          <w:sz w:val="24"/>
          <w:szCs w:val="24"/>
        </w:rPr>
        <w:t xml:space="preserve">1.2. </w:t>
      </w:r>
      <w:r w:rsidR="00FE2ADD" w:rsidRPr="002D5E7E">
        <w:rPr>
          <w:rFonts w:ascii="Arial" w:hAnsi="Arial" w:cs="Arial"/>
          <w:bCs/>
          <w:sz w:val="24"/>
          <w:szCs w:val="24"/>
        </w:rPr>
        <w:t>В статье 31 в пункте 2 исключить подпункт 1.</w:t>
      </w:r>
    </w:p>
    <w:p w:rsidR="00FE2ADD" w:rsidRDefault="00FE2ADD" w:rsidP="002D5E7E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D5E7E">
        <w:rPr>
          <w:rFonts w:ascii="Arial" w:hAnsi="Arial" w:cs="Arial"/>
          <w:bCs/>
          <w:sz w:val="24"/>
          <w:szCs w:val="24"/>
        </w:rPr>
        <w:t>1.3. Статью 35 изложить в новой редакции:</w:t>
      </w:r>
    </w:p>
    <w:p w:rsidR="00641429" w:rsidRPr="002D5E7E" w:rsidRDefault="00641429" w:rsidP="002D5E7E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641429" w:rsidRPr="00641429" w:rsidRDefault="00224BD8" w:rsidP="00641429">
      <w:pPr>
        <w:pStyle w:val="20"/>
        <w:numPr>
          <w:ilvl w:val="0"/>
          <w:numId w:val="0"/>
        </w:numPr>
        <w:spacing w:line="240" w:lineRule="auto"/>
        <w:rPr>
          <w:rFonts w:ascii="Arial" w:hAnsi="Arial" w:cs="Arial"/>
          <w:szCs w:val="24"/>
        </w:rPr>
      </w:pPr>
      <w:bookmarkStart w:id="0" w:name="_Toc341790107"/>
      <w:bookmarkStart w:id="1" w:name="_Toc369700488"/>
      <w:r w:rsidRPr="002D5E7E">
        <w:rPr>
          <w:rFonts w:ascii="Arial" w:hAnsi="Arial" w:cs="Arial"/>
          <w:szCs w:val="24"/>
        </w:rPr>
        <w:t>«</w:t>
      </w:r>
      <w:r w:rsidR="00FE2ADD" w:rsidRPr="002D5E7E">
        <w:rPr>
          <w:rFonts w:ascii="Arial" w:hAnsi="Arial" w:cs="Arial"/>
          <w:szCs w:val="24"/>
        </w:rPr>
        <w:t>Статья 35. Зоны застройки индивидуальными жилыми домами (1-3 этажа)</w:t>
      </w:r>
      <w:bookmarkEnd w:id="0"/>
      <w:r w:rsidR="00FE2ADD" w:rsidRPr="002D5E7E">
        <w:rPr>
          <w:rFonts w:ascii="Arial" w:hAnsi="Arial" w:cs="Arial"/>
          <w:szCs w:val="24"/>
        </w:rPr>
        <w:t xml:space="preserve"> (Ж-1)</w:t>
      </w:r>
      <w:bookmarkEnd w:id="1"/>
    </w:p>
    <w:p w:rsidR="00FE2ADD" w:rsidRPr="002D5E7E" w:rsidRDefault="00FE2ADD" w:rsidP="002D5E7E">
      <w:pPr>
        <w:pStyle w:val="affc"/>
        <w:jc w:val="both"/>
        <w:rPr>
          <w:rFonts w:ascii="Arial" w:hAnsi="Arial" w:cs="Arial"/>
          <w:sz w:val="24"/>
          <w:szCs w:val="24"/>
        </w:rPr>
      </w:pPr>
      <w:r w:rsidRPr="002D5E7E">
        <w:rPr>
          <w:rFonts w:ascii="Arial" w:hAnsi="Arial" w:cs="Arial"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строительства.</w:t>
      </w:r>
    </w:p>
    <w:p w:rsidR="00FE2ADD" w:rsidRPr="00C87097" w:rsidRDefault="00FE2ADD" w:rsidP="002D5E7E">
      <w:pPr>
        <w:pStyle w:val="affc"/>
        <w:ind w:firstLine="284"/>
        <w:jc w:val="both"/>
        <w:rPr>
          <w:rFonts w:ascii="Times New Roman" w:hAnsi="Times New Roman"/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95"/>
        <w:gridCol w:w="4546"/>
        <w:gridCol w:w="3129"/>
      </w:tblGrid>
      <w:tr w:rsidR="00FE2ADD" w:rsidRPr="002D5E7E" w:rsidTr="002D5E7E">
        <w:trPr>
          <w:trHeight w:val="552"/>
        </w:trPr>
        <w:tc>
          <w:tcPr>
            <w:tcW w:w="1895" w:type="dxa"/>
            <w:shd w:val="clear" w:color="auto" w:fill="auto"/>
          </w:tcPr>
          <w:p w:rsidR="00FE2ADD" w:rsidRPr="002D5E7E" w:rsidRDefault="00FE2ADD" w:rsidP="002D5E7E">
            <w:pPr>
              <w:pStyle w:val="affc"/>
              <w:jc w:val="center"/>
              <w:rPr>
                <w:rFonts w:ascii="Courier New" w:hAnsi="Courier New" w:cs="Courier New"/>
                <w:lang w:val="en-US"/>
              </w:rPr>
            </w:pPr>
            <w:r w:rsidRPr="002D5E7E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4546" w:type="dxa"/>
            <w:shd w:val="clear" w:color="auto" w:fill="auto"/>
          </w:tcPr>
          <w:p w:rsidR="00FE2ADD" w:rsidRPr="002D5E7E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2D5E7E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3129" w:type="dxa"/>
            <w:shd w:val="clear" w:color="auto" w:fill="auto"/>
          </w:tcPr>
          <w:p w:rsidR="00FE2ADD" w:rsidRPr="002D5E7E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2D5E7E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2D5E7E" w:rsidTr="002D5E7E">
        <w:tc>
          <w:tcPr>
            <w:tcW w:w="1895" w:type="dxa"/>
            <w:shd w:val="clear" w:color="auto" w:fill="auto"/>
          </w:tcPr>
          <w:p w:rsidR="00FE2ADD" w:rsidRPr="002D5E7E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2D5E7E">
              <w:rPr>
                <w:rFonts w:ascii="Courier New" w:hAnsi="Courier New" w:cs="Courier New"/>
              </w:rPr>
              <w:t>Индивидуальные жилые дома с приусадебными участками</w:t>
            </w:r>
          </w:p>
        </w:tc>
        <w:tc>
          <w:tcPr>
            <w:tcW w:w="4546" w:type="dxa"/>
            <w:shd w:val="clear" w:color="auto" w:fill="auto"/>
          </w:tcPr>
          <w:p w:rsidR="00FE2ADD" w:rsidRPr="002D5E7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D5E7E">
              <w:rPr>
                <w:rFonts w:ascii="Courier New" w:hAnsi="Courier New" w:cs="Courier New"/>
              </w:rPr>
              <w:t xml:space="preserve">Предельная минимальная площадь земельных участков – </w:t>
            </w:r>
            <w:smartTag w:uri="urn:schemas-microsoft-com:office:smarttags" w:element="metricconverter">
              <w:smartTagPr>
                <w:attr w:name="ProductID" w:val="600 кв. м"/>
              </w:smartTagPr>
              <w:r w:rsidRPr="002D5E7E">
                <w:rPr>
                  <w:rFonts w:ascii="Courier New" w:hAnsi="Courier New" w:cs="Courier New"/>
                </w:rPr>
                <w:t>600 кв. м</w:t>
              </w:r>
            </w:smartTag>
            <w:r w:rsidRPr="002D5E7E">
              <w:rPr>
                <w:rFonts w:ascii="Courier New" w:hAnsi="Courier New" w:cs="Courier New"/>
              </w:rPr>
              <w:t>.</w:t>
            </w:r>
          </w:p>
          <w:p w:rsidR="00FE2ADD" w:rsidRPr="002D5E7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D5E7E">
              <w:rPr>
                <w:rFonts w:ascii="Courier New" w:hAnsi="Courier New" w:cs="Courier New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</w:t>
            </w:r>
            <w:r w:rsidRPr="002D5E7E">
              <w:rPr>
                <w:rFonts w:ascii="Courier New" w:hAnsi="Courier New" w:cs="Courier New"/>
              </w:rPr>
              <w:lastRenderedPageBreak/>
              <w:t xml:space="preserve">строений, сооружений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2D5E7E">
                <w:rPr>
                  <w:rFonts w:ascii="Courier New" w:hAnsi="Courier New" w:cs="Courier New"/>
                </w:rPr>
                <w:t>3 м</w:t>
              </w:r>
            </w:smartTag>
            <w:r w:rsidRPr="002D5E7E">
              <w:rPr>
                <w:rFonts w:ascii="Courier New" w:hAnsi="Courier New" w:cs="Courier New"/>
              </w:rPr>
              <w:t>.</w:t>
            </w:r>
          </w:p>
          <w:p w:rsidR="00FE2ADD" w:rsidRPr="002D5E7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D5E7E">
              <w:rPr>
                <w:rFonts w:ascii="Courier New" w:hAnsi="Courier New" w:cs="Courier New"/>
              </w:rPr>
              <w:t>Предельное количество этажей зданий, строений, сооружений - до 3 этажей;</w:t>
            </w:r>
          </w:p>
          <w:p w:rsidR="00FE2ADD" w:rsidRPr="002D5E7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D5E7E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      </w:r>
          </w:p>
          <w:p w:rsidR="00FE2ADD" w:rsidRPr="002D5E7E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2D5E7E">
              <w:rPr>
                <w:rFonts w:ascii="Courier New" w:hAnsi="Courier New" w:cs="Courier New"/>
              </w:rPr>
              <w:t>Высота ограждения земельных участков - до 1,8м.</w:t>
            </w:r>
          </w:p>
        </w:tc>
        <w:tc>
          <w:tcPr>
            <w:tcW w:w="3129" w:type="dxa"/>
            <w:shd w:val="clear" w:color="auto" w:fill="auto"/>
          </w:tcPr>
          <w:p w:rsidR="00FE2ADD" w:rsidRPr="002D5E7E" w:rsidRDefault="00FE2ADD" w:rsidP="002D5E7E">
            <w:pPr>
              <w:pStyle w:val="affc"/>
              <w:rPr>
                <w:rFonts w:ascii="Courier New" w:hAnsi="Courier New" w:cs="Courier New"/>
              </w:rPr>
            </w:pPr>
            <w:r w:rsidRPr="002D5E7E">
              <w:rPr>
                <w:rFonts w:ascii="Courier New" w:hAnsi="Courier New" w:cs="Courier New"/>
              </w:rPr>
              <w:lastRenderedPageBreak/>
              <w:t>Не допускается размещение жилой застройки в санитарно-защитных зонах, установленных в соответствии с законодательством Российской Федерации</w:t>
            </w:r>
          </w:p>
        </w:tc>
      </w:tr>
      <w:tr w:rsidR="00FE2ADD" w:rsidRPr="002D5E7E" w:rsidTr="002D5E7E">
        <w:trPr>
          <w:trHeight w:val="206"/>
        </w:trPr>
        <w:tc>
          <w:tcPr>
            <w:tcW w:w="1895" w:type="dxa"/>
            <w:shd w:val="clear" w:color="auto" w:fill="auto"/>
          </w:tcPr>
          <w:p w:rsidR="00FE2ADD" w:rsidRPr="002D5E7E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2D5E7E">
              <w:rPr>
                <w:rFonts w:ascii="Courier New" w:hAnsi="Courier New" w:cs="Courier New"/>
              </w:rPr>
              <w:t>Объекты дошкольного образования</w:t>
            </w:r>
          </w:p>
        </w:tc>
        <w:tc>
          <w:tcPr>
            <w:tcW w:w="4546" w:type="dxa"/>
            <w:shd w:val="clear" w:color="auto" w:fill="auto"/>
          </w:tcPr>
          <w:p w:rsidR="00FE2ADD" w:rsidRPr="002D5E7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D5E7E">
              <w:rPr>
                <w:rFonts w:ascii="Courier New" w:hAnsi="Courier New" w:cs="Courier New"/>
              </w:rPr>
              <w:t>Предельная минимальная площадь земельных участков – 2000 кв. м.</w:t>
            </w:r>
          </w:p>
          <w:p w:rsidR="00FE2ADD" w:rsidRPr="002D5E7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D5E7E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10 м.</w:t>
            </w:r>
          </w:p>
          <w:p w:rsidR="00FE2ADD" w:rsidRPr="002D5E7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D5E7E">
              <w:rPr>
                <w:rFonts w:ascii="Courier New" w:hAnsi="Courier New" w:cs="Courier New"/>
              </w:rPr>
              <w:t>Предельное количество этажей зданий, строений, сооружений - до 2 этажей.</w:t>
            </w:r>
          </w:p>
          <w:p w:rsidR="00FE2ADD" w:rsidRPr="002D5E7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D5E7E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      </w:r>
          </w:p>
          <w:p w:rsidR="00FE2ADD" w:rsidRPr="002D5E7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D5E7E">
              <w:rPr>
                <w:rFonts w:ascii="Courier New" w:hAnsi="Courier New" w:cs="Courier New"/>
              </w:rPr>
              <w:t>Минимальный процент озеленения для территорий жилых кварталов, детских дошкольных и спортивных площадок для общеобразовательных учреждений среднего (полного) общего образования - 50 %.</w:t>
            </w:r>
          </w:p>
          <w:p w:rsidR="00FE2ADD" w:rsidRPr="002D5E7E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2D5E7E">
              <w:rPr>
                <w:rFonts w:ascii="Courier New" w:hAnsi="Courier New" w:cs="Courier New"/>
              </w:rPr>
              <w:t>Ограждения должны быть просматриваемы высотой до 1,8 метра.</w:t>
            </w:r>
          </w:p>
        </w:tc>
        <w:tc>
          <w:tcPr>
            <w:tcW w:w="3129" w:type="dxa"/>
            <w:shd w:val="clear" w:color="auto" w:fill="auto"/>
          </w:tcPr>
          <w:p w:rsidR="00FE2ADD" w:rsidRPr="002D5E7E" w:rsidRDefault="00FE2ADD" w:rsidP="002D5E7E">
            <w:pPr>
              <w:pStyle w:val="affc"/>
              <w:rPr>
                <w:rFonts w:ascii="Courier New" w:hAnsi="Courier New" w:cs="Courier New"/>
              </w:rPr>
            </w:pPr>
            <w:r w:rsidRPr="002D5E7E">
              <w:rPr>
                <w:rFonts w:ascii="Courier New" w:hAnsi="Courier New" w:cs="Courier New"/>
              </w:rPr>
              <w:t>Не допускается размещение жилой застройки в санитарно-защитных зонах, установленных в соответствии с законодательством Российской Федерации</w:t>
            </w:r>
          </w:p>
        </w:tc>
      </w:tr>
      <w:tr w:rsidR="00FE2ADD" w:rsidRPr="002D5E7E" w:rsidTr="002D5E7E">
        <w:trPr>
          <w:trHeight w:val="206"/>
        </w:trPr>
        <w:tc>
          <w:tcPr>
            <w:tcW w:w="1895" w:type="dxa"/>
            <w:shd w:val="clear" w:color="auto" w:fill="auto"/>
          </w:tcPr>
          <w:p w:rsidR="00FE2ADD" w:rsidRPr="002D5E7E" w:rsidRDefault="00FE2ADD" w:rsidP="002D5E7E">
            <w:pPr>
              <w:pStyle w:val="affc"/>
              <w:jc w:val="both"/>
              <w:rPr>
                <w:rFonts w:ascii="Courier New" w:hAnsi="Courier New" w:cs="Courier New"/>
                <w:lang w:val="en-US"/>
              </w:rPr>
            </w:pPr>
            <w:r w:rsidRPr="002D5E7E">
              <w:rPr>
                <w:rFonts w:ascii="Courier New" w:hAnsi="Courier New" w:cs="Courier New"/>
              </w:rPr>
              <w:t xml:space="preserve">Объекты </w:t>
            </w:r>
            <w:proofErr w:type="spellStart"/>
            <w:r w:rsidRPr="002D5E7E">
              <w:rPr>
                <w:rFonts w:ascii="Courier New" w:hAnsi="Courier New" w:cs="Courier New"/>
              </w:rPr>
              <w:t>общеобразова</w:t>
            </w:r>
            <w:proofErr w:type="spellEnd"/>
          </w:p>
          <w:p w:rsidR="00FE2ADD" w:rsidRPr="002D5E7E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2D5E7E">
              <w:rPr>
                <w:rFonts w:ascii="Courier New" w:hAnsi="Courier New" w:cs="Courier New"/>
              </w:rPr>
              <w:t>тельного назначения</w:t>
            </w:r>
          </w:p>
        </w:tc>
        <w:tc>
          <w:tcPr>
            <w:tcW w:w="4546" w:type="dxa"/>
            <w:shd w:val="clear" w:color="auto" w:fill="auto"/>
          </w:tcPr>
          <w:p w:rsidR="00FE2ADD" w:rsidRPr="002D5E7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D5E7E">
              <w:rPr>
                <w:rFonts w:ascii="Courier New" w:hAnsi="Courier New" w:cs="Courier New"/>
              </w:rPr>
              <w:t>Предельная минимальная площадь земельных участков – 6000 кв. м.</w:t>
            </w:r>
          </w:p>
          <w:p w:rsidR="00FE2ADD" w:rsidRPr="002D5E7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D5E7E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10 м.</w:t>
            </w:r>
          </w:p>
          <w:p w:rsidR="00FE2ADD" w:rsidRPr="002D5E7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D5E7E">
              <w:rPr>
                <w:rFonts w:ascii="Courier New" w:hAnsi="Courier New" w:cs="Courier New"/>
              </w:rPr>
              <w:t xml:space="preserve">Предельное количество этажей зданий, строений, сооружений - до 4 этажей. </w:t>
            </w:r>
          </w:p>
          <w:p w:rsidR="00FE2ADD" w:rsidRPr="002D5E7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D5E7E">
              <w:rPr>
                <w:rFonts w:ascii="Courier New" w:hAnsi="Courier New" w:cs="Courier New"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</w:t>
            </w:r>
            <w:r w:rsidRPr="002D5E7E">
              <w:rPr>
                <w:rFonts w:ascii="Courier New" w:hAnsi="Courier New" w:cs="Courier New"/>
              </w:rPr>
              <w:lastRenderedPageBreak/>
              <w:t>застроена, ко всей площади земельного участка – 50%.</w:t>
            </w:r>
          </w:p>
          <w:p w:rsidR="00FE2ADD" w:rsidRPr="002D5E7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D5E7E">
              <w:rPr>
                <w:rFonts w:ascii="Courier New" w:hAnsi="Courier New" w:cs="Courier New"/>
              </w:rPr>
              <w:t>Минимальный процент озеленения для территорий жилых кварталов, детских дошкольных и спортивных площадок для общеобразовательных учреждений среднего (полного) общего образования - 50 %.</w:t>
            </w:r>
          </w:p>
          <w:p w:rsidR="00FE2ADD" w:rsidRPr="002D5E7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  <w:highlight w:val="yellow"/>
              </w:rPr>
            </w:pPr>
            <w:r w:rsidRPr="002D5E7E">
              <w:rPr>
                <w:rFonts w:ascii="Courier New" w:hAnsi="Courier New" w:cs="Courier New"/>
              </w:rPr>
              <w:t>Ограждения должны быть просматриваемы высотой до 1,8 метра.</w:t>
            </w:r>
          </w:p>
          <w:p w:rsidR="00FE2ADD" w:rsidRPr="002D5E7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D5E7E">
              <w:rPr>
                <w:rFonts w:ascii="Courier New" w:hAnsi="Courier New" w:cs="Courier New"/>
              </w:rPr>
              <w:t>Огражде</w:t>
            </w:r>
            <w:r w:rsidR="002D5E7E">
              <w:rPr>
                <w:rFonts w:ascii="Courier New" w:hAnsi="Courier New" w:cs="Courier New"/>
              </w:rPr>
              <w:t xml:space="preserve">ния должны быть просматриваемы высотой от 1,2 </w:t>
            </w:r>
            <w:r w:rsidRPr="002D5E7E">
              <w:rPr>
                <w:rFonts w:ascii="Courier New" w:hAnsi="Courier New" w:cs="Courier New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1,8 метров"/>
              </w:smartTagPr>
              <w:r w:rsidRPr="002D5E7E">
                <w:rPr>
                  <w:rFonts w:ascii="Courier New" w:hAnsi="Courier New" w:cs="Courier New"/>
                </w:rPr>
                <w:t>1,8 метров</w:t>
              </w:r>
            </w:smartTag>
            <w:r w:rsidRPr="002D5E7E">
              <w:rPr>
                <w:rFonts w:ascii="Courier New" w:hAnsi="Courier New" w:cs="Courier New"/>
              </w:rPr>
              <w:t>.</w:t>
            </w:r>
          </w:p>
          <w:p w:rsidR="00FE2ADD" w:rsidRPr="002D5E7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D5E7E">
              <w:rPr>
                <w:rFonts w:ascii="Courier New" w:hAnsi="Courier New" w:cs="Courier New"/>
              </w:rPr>
              <w:t>Земельные участки объектов не делимы.</w:t>
            </w:r>
          </w:p>
          <w:p w:rsidR="00FE2ADD" w:rsidRPr="002D5E7E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2D5E7E">
              <w:rPr>
                <w:rFonts w:ascii="Courier New" w:hAnsi="Courier New" w:cs="Courier New"/>
              </w:rPr>
              <w:t>Недопустимо перепрофилирование объектов.</w:t>
            </w:r>
          </w:p>
        </w:tc>
        <w:tc>
          <w:tcPr>
            <w:tcW w:w="3129" w:type="dxa"/>
            <w:shd w:val="clear" w:color="auto" w:fill="auto"/>
          </w:tcPr>
          <w:p w:rsidR="00FE2ADD" w:rsidRPr="002D5E7E" w:rsidRDefault="00FE2ADD" w:rsidP="002D5E7E">
            <w:pPr>
              <w:pStyle w:val="affc"/>
              <w:rPr>
                <w:rFonts w:ascii="Courier New" w:hAnsi="Courier New" w:cs="Courier New"/>
              </w:rPr>
            </w:pPr>
            <w:r w:rsidRPr="002D5E7E">
              <w:rPr>
                <w:rFonts w:ascii="Courier New" w:hAnsi="Courier New" w:cs="Courier New"/>
              </w:rPr>
              <w:lastRenderedPageBreak/>
              <w:t>Не допускается размещение объектов учебно-образовательного назначения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FE2ADD" w:rsidRDefault="00FE2ADD" w:rsidP="002D5E7E">
      <w:pPr>
        <w:pStyle w:val="affc"/>
        <w:rPr>
          <w:rFonts w:ascii="Times New Roman" w:hAnsi="Times New Roman"/>
          <w:i/>
          <w:sz w:val="24"/>
          <w:szCs w:val="24"/>
        </w:rPr>
      </w:pPr>
    </w:p>
    <w:p w:rsidR="00FE2ADD" w:rsidRPr="002D5E7E" w:rsidRDefault="00FE2ADD" w:rsidP="002D5E7E">
      <w:pPr>
        <w:pStyle w:val="affc"/>
        <w:jc w:val="both"/>
        <w:rPr>
          <w:rFonts w:ascii="Arial" w:hAnsi="Arial" w:cs="Arial"/>
          <w:sz w:val="24"/>
          <w:szCs w:val="24"/>
        </w:rPr>
      </w:pPr>
      <w:r w:rsidRPr="002D5E7E">
        <w:rPr>
          <w:rFonts w:ascii="Arial" w:hAnsi="Arial" w:cs="Arial"/>
          <w:sz w:val="24"/>
          <w:szCs w:val="24"/>
        </w:rPr>
        <w:t>2. Условно разрешённые виды и параметры использования земельных участков и объектов капитального строительства.</w:t>
      </w:r>
    </w:p>
    <w:p w:rsidR="00FE2ADD" w:rsidRPr="005A304F" w:rsidRDefault="00FE2ADD" w:rsidP="002D5E7E">
      <w:pPr>
        <w:pStyle w:val="affc"/>
        <w:rPr>
          <w:rFonts w:ascii="Times New Roman" w:hAnsi="Times New Roman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95"/>
        <w:gridCol w:w="4544"/>
        <w:gridCol w:w="3131"/>
      </w:tblGrid>
      <w:tr w:rsidR="00FE2ADD" w:rsidRPr="002D5E7E" w:rsidTr="002D5E7E">
        <w:trPr>
          <w:trHeight w:val="384"/>
        </w:trPr>
        <w:tc>
          <w:tcPr>
            <w:tcW w:w="1895" w:type="dxa"/>
            <w:shd w:val="clear" w:color="auto" w:fill="auto"/>
          </w:tcPr>
          <w:p w:rsidR="00FE2ADD" w:rsidRPr="002D5E7E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2D5E7E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4544" w:type="dxa"/>
            <w:shd w:val="clear" w:color="auto" w:fill="auto"/>
          </w:tcPr>
          <w:p w:rsidR="00FE2ADD" w:rsidRPr="002D5E7E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2D5E7E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3131" w:type="dxa"/>
            <w:shd w:val="clear" w:color="auto" w:fill="auto"/>
          </w:tcPr>
          <w:p w:rsidR="00FE2ADD" w:rsidRPr="002D5E7E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2D5E7E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2D5E7E" w:rsidTr="002D5E7E">
        <w:trPr>
          <w:trHeight w:val="206"/>
        </w:trPr>
        <w:tc>
          <w:tcPr>
            <w:tcW w:w="1895" w:type="dxa"/>
            <w:shd w:val="clear" w:color="auto" w:fill="auto"/>
          </w:tcPr>
          <w:p w:rsidR="00FE2ADD" w:rsidRPr="002D5E7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D5E7E">
              <w:rPr>
                <w:rFonts w:ascii="Courier New" w:hAnsi="Courier New" w:cs="Courier New"/>
              </w:rPr>
              <w:t>Объекты социально-бытового назначения.</w:t>
            </w:r>
          </w:p>
          <w:p w:rsidR="00FE2ADD" w:rsidRPr="002D5E7E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2D5E7E">
              <w:rPr>
                <w:rFonts w:ascii="Courier New" w:hAnsi="Courier New" w:cs="Courier New"/>
              </w:rPr>
              <w:t>Объекты здравоохранения</w:t>
            </w:r>
          </w:p>
        </w:tc>
        <w:tc>
          <w:tcPr>
            <w:tcW w:w="4544" w:type="dxa"/>
            <w:shd w:val="clear" w:color="auto" w:fill="auto"/>
          </w:tcPr>
          <w:p w:rsidR="00FE2ADD" w:rsidRPr="002D5E7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D5E7E">
              <w:rPr>
                <w:rFonts w:ascii="Courier New" w:hAnsi="Courier New" w:cs="Courier New"/>
              </w:rPr>
              <w:t>Предельные минимальные размеры земельных участков, в том числе их площадь не подлежат установлению.</w:t>
            </w:r>
          </w:p>
          <w:p w:rsidR="00FE2ADD" w:rsidRPr="002D5E7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D5E7E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FE2ADD" w:rsidRPr="002D5E7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D5E7E">
              <w:rPr>
                <w:rFonts w:ascii="Courier New" w:hAnsi="Courier New" w:cs="Courier New"/>
              </w:rPr>
              <w:t>Предельное количество этажей зданий, строений, сооружений</w:t>
            </w:r>
            <w:r w:rsidR="002D5E7E">
              <w:rPr>
                <w:rFonts w:ascii="Courier New" w:hAnsi="Courier New" w:cs="Courier New"/>
              </w:rPr>
              <w:t xml:space="preserve"> - до 3 этажей;</w:t>
            </w:r>
          </w:p>
          <w:p w:rsidR="00FE2ADD" w:rsidRPr="002D5E7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D5E7E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      </w:r>
          </w:p>
        </w:tc>
        <w:tc>
          <w:tcPr>
            <w:tcW w:w="3131" w:type="dxa"/>
            <w:shd w:val="clear" w:color="auto" w:fill="auto"/>
          </w:tcPr>
          <w:p w:rsidR="00FE2ADD" w:rsidRPr="002D5E7E" w:rsidRDefault="00FE2ADD" w:rsidP="002D5E7E">
            <w:pPr>
              <w:pStyle w:val="affc"/>
              <w:rPr>
                <w:rFonts w:ascii="Courier New" w:hAnsi="Courier New" w:cs="Courier New"/>
              </w:rPr>
            </w:pPr>
          </w:p>
        </w:tc>
      </w:tr>
    </w:tbl>
    <w:p w:rsidR="00FE2ADD" w:rsidRPr="005A304F" w:rsidRDefault="00FE2ADD" w:rsidP="002D5E7E">
      <w:pPr>
        <w:pStyle w:val="affc"/>
        <w:rPr>
          <w:rFonts w:ascii="Times New Roman" w:hAnsi="Times New Roman"/>
          <w:sz w:val="16"/>
          <w:szCs w:val="16"/>
        </w:rPr>
      </w:pPr>
    </w:p>
    <w:p w:rsidR="00FE2ADD" w:rsidRPr="002D5E7E" w:rsidRDefault="00FE2ADD" w:rsidP="002D5E7E">
      <w:pPr>
        <w:pStyle w:val="affc"/>
        <w:jc w:val="both"/>
        <w:rPr>
          <w:rFonts w:ascii="Arial" w:hAnsi="Arial" w:cs="Arial"/>
          <w:sz w:val="24"/>
          <w:szCs w:val="24"/>
        </w:rPr>
      </w:pPr>
      <w:r w:rsidRPr="002D5E7E">
        <w:rPr>
          <w:rFonts w:ascii="Arial" w:hAnsi="Arial" w:cs="Arial"/>
          <w:sz w:val="24"/>
          <w:szCs w:val="24"/>
        </w:rPr>
        <w:t>3. Вспомогательные виды и параметры разрешённого использования земельных участков и объектов капитального строительства.</w:t>
      </w:r>
    </w:p>
    <w:p w:rsidR="00FE2ADD" w:rsidRPr="005A304F" w:rsidRDefault="00FE2ADD" w:rsidP="002D5E7E">
      <w:pPr>
        <w:pStyle w:val="affc"/>
        <w:jc w:val="both"/>
        <w:rPr>
          <w:rFonts w:ascii="Times New Roman" w:hAnsi="Times New Roman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95"/>
        <w:gridCol w:w="4544"/>
        <w:gridCol w:w="3131"/>
      </w:tblGrid>
      <w:tr w:rsidR="00FE2ADD" w:rsidRPr="002D5E7E" w:rsidTr="002D5E7E">
        <w:trPr>
          <w:trHeight w:val="158"/>
        </w:trPr>
        <w:tc>
          <w:tcPr>
            <w:tcW w:w="1895" w:type="dxa"/>
            <w:shd w:val="clear" w:color="auto" w:fill="auto"/>
          </w:tcPr>
          <w:p w:rsidR="00FE2ADD" w:rsidRPr="002D5E7E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2D5E7E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4544" w:type="dxa"/>
            <w:shd w:val="clear" w:color="auto" w:fill="auto"/>
          </w:tcPr>
          <w:p w:rsidR="00FE2ADD" w:rsidRPr="002D5E7E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2D5E7E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3131" w:type="dxa"/>
            <w:shd w:val="clear" w:color="auto" w:fill="auto"/>
          </w:tcPr>
          <w:p w:rsidR="00FE2ADD" w:rsidRPr="002D5E7E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2D5E7E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2D5E7E" w:rsidTr="002D5E7E">
        <w:trPr>
          <w:trHeight w:val="206"/>
        </w:trPr>
        <w:tc>
          <w:tcPr>
            <w:tcW w:w="1895" w:type="dxa"/>
            <w:shd w:val="clear" w:color="auto" w:fill="auto"/>
          </w:tcPr>
          <w:p w:rsidR="00FE2ADD" w:rsidRPr="002D5E7E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2D5E7E">
              <w:rPr>
                <w:rFonts w:ascii="Courier New" w:hAnsi="Courier New" w:cs="Courier New"/>
              </w:rPr>
              <w:lastRenderedPageBreak/>
              <w:t>Объекты инженерно-технического обеспечения</w:t>
            </w:r>
          </w:p>
        </w:tc>
        <w:tc>
          <w:tcPr>
            <w:tcW w:w="4544" w:type="dxa"/>
            <w:shd w:val="clear" w:color="auto" w:fill="auto"/>
          </w:tcPr>
          <w:p w:rsidR="00FE2ADD" w:rsidRPr="002D5E7E" w:rsidRDefault="00FE2ADD" w:rsidP="002D5E7E">
            <w:pPr>
              <w:pStyle w:val="affc"/>
              <w:jc w:val="both"/>
              <w:rPr>
                <w:rFonts w:ascii="Courier New" w:hAnsi="Courier New" w:cs="Courier New"/>
                <w:highlight w:val="green"/>
              </w:rPr>
            </w:pPr>
            <w:r w:rsidRPr="002D5E7E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</w:t>
            </w:r>
            <w:r w:rsidR="002D5E7E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 xml:space="preserve">ного строительства принимаются </w:t>
            </w:r>
            <w:r w:rsidRPr="002D5E7E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в соответствии с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строительства, установленными для основных видов разрешенного использования или условно разрешенных видов использования,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3131" w:type="dxa"/>
            <w:shd w:val="clear" w:color="auto" w:fill="auto"/>
          </w:tcPr>
          <w:p w:rsidR="00FE2ADD" w:rsidRPr="002D5E7E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2D5E7E">
              <w:rPr>
                <w:rFonts w:ascii="Courier New" w:hAnsi="Courier New" w:cs="Courier New"/>
              </w:rPr>
              <w:t>Не допускается размещение объектов инженерной инфраструктуры, которые оказывают негативное влияние на население и окружающую среду</w:t>
            </w:r>
          </w:p>
        </w:tc>
      </w:tr>
      <w:tr w:rsidR="00FE2ADD" w:rsidRPr="002D5E7E" w:rsidTr="002D5E7E">
        <w:trPr>
          <w:trHeight w:val="206"/>
        </w:trPr>
        <w:tc>
          <w:tcPr>
            <w:tcW w:w="1895" w:type="dxa"/>
            <w:shd w:val="clear" w:color="auto" w:fill="auto"/>
          </w:tcPr>
          <w:p w:rsidR="00FE2ADD" w:rsidRPr="002D5E7E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2D5E7E">
              <w:rPr>
                <w:rFonts w:ascii="Courier New" w:hAnsi="Courier New" w:cs="Courier New"/>
              </w:rPr>
              <w:t>Объекты хранения индивидуального транспорта</w:t>
            </w:r>
          </w:p>
        </w:tc>
        <w:tc>
          <w:tcPr>
            <w:tcW w:w="4544" w:type="dxa"/>
            <w:shd w:val="clear" w:color="auto" w:fill="auto"/>
          </w:tcPr>
          <w:p w:rsidR="00FE2ADD" w:rsidRPr="002D5E7E" w:rsidRDefault="00FE2ADD" w:rsidP="002D5E7E">
            <w:pPr>
              <w:pStyle w:val="affc"/>
              <w:jc w:val="both"/>
              <w:rPr>
                <w:rFonts w:ascii="Courier New" w:hAnsi="Courier New" w:cs="Courier New"/>
                <w:highlight w:val="green"/>
              </w:rPr>
            </w:pPr>
            <w:r w:rsidRPr="002D5E7E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</w:t>
            </w:r>
            <w:r w:rsidR="002D5E7E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 xml:space="preserve">ного строительства принимаются </w:t>
            </w:r>
            <w:r w:rsidRPr="002D5E7E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в соответствии с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строительства, установленными для основных видов разрешенного использования или условно разрешенных видов использования,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3131" w:type="dxa"/>
            <w:shd w:val="clear" w:color="auto" w:fill="auto"/>
          </w:tcPr>
          <w:p w:rsidR="00FE2ADD" w:rsidRPr="002D5E7E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2D5E7E">
              <w:rPr>
                <w:rFonts w:ascii="Courier New" w:hAnsi="Courier New" w:cs="Courier New"/>
              </w:rPr>
              <w:t xml:space="preserve">Расстояние (м) от детских дошкольных учреждений до гаражей и открытых стоянок при числе легковых автомобилей 10 и менее  составит </w:t>
            </w:r>
            <w:smartTag w:uri="urn:schemas-microsoft-com:office:smarttags" w:element="metricconverter">
              <w:smartTagPr>
                <w:attr w:name="ProductID" w:val="15 метров"/>
              </w:smartTagPr>
              <w:r w:rsidRPr="002D5E7E">
                <w:rPr>
                  <w:rFonts w:ascii="Courier New" w:hAnsi="Courier New" w:cs="Courier New"/>
                </w:rPr>
                <w:t>15 метров</w:t>
              </w:r>
            </w:smartTag>
            <w:r w:rsidRPr="002D5E7E">
              <w:rPr>
                <w:rFonts w:ascii="Courier New" w:hAnsi="Courier New" w:cs="Courier New"/>
              </w:rPr>
              <w:t xml:space="preserve">, от 11 до 50 автомобилей – </w:t>
            </w:r>
            <w:smartTag w:uri="urn:schemas-microsoft-com:office:smarttags" w:element="metricconverter">
              <w:smartTagPr>
                <w:attr w:name="ProductID" w:val="25 метров"/>
              </w:smartTagPr>
              <w:r w:rsidRPr="002D5E7E">
                <w:rPr>
                  <w:rFonts w:ascii="Courier New" w:hAnsi="Courier New" w:cs="Courier New"/>
                </w:rPr>
                <w:t>25 метров</w:t>
              </w:r>
            </w:smartTag>
            <w:r w:rsidRPr="002D5E7E">
              <w:rPr>
                <w:rFonts w:ascii="Courier New" w:hAnsi="Courier New" w:cs="Courier New"/>
              </w:rPr>
              <w:t xml:space="preserve">, от 51 до 100 – </w:t>
            </w:r>
            <w:smartTag w:uri="urn:schemas-microsoft-com:office:smarttags" w:element="metricconverter">
              <w:smartTagPr>
                <w:attr w:name="ProductID" w:val="25 метров"/>
              </w:smartTagPr>
              <w:r w:rsidRPr="002D5E7E">
                <w:rPr>
                  <w:rFonts w:ascii="Courier New" w:hAnsi="Courier New" w:cs="Courier New"/>
                </w:rPr>
                <w:t>25 метров</w:t>
              </w:r>
            </w:smartTag>
            <w:r w:rsidRPr="002D5E7E">
              <w:rPr>
                <w:rFonts w:ascii="Courier New" w:hAnsi="Courier New" w:cs="Courier New"/>
              </w:rPr>
              <w:t xml:space="preserve">, от 101 до 300 – </w:t>
            </w:r>
            <w:smartTag w:uri="urn:schemas-microsoft-com:office:smarttags" w:element="metricconverter">
              <w:smartTagPr>
                <w:attr w:name="ProductID" w:val="50 метров"/>
              </w:smartTagPr>
              <w:r w:rsidRPr="002D5E7E">
                <w:rPr>
                  <w:rFonts w:ascii="Courier New" w:hAnsi="Courier New" w:cs="Courier New"/>
                </w:rPr>
                <w:t>50 метров</w:t>
              </w:r>
            </w:smartTag>
            <w:r w:rsidRPr="002D5E7E">
              <w:rPr>
                <w:rFonts w:ascii="Courier New" w:hAnsi="Courier New" w:cs="Courier New"/>
              </w:rPr>
              <w:t>.</w:t>
            </w:r>
          </w:p>
          <w:p w:rsidR="00FE2ADD" w:rsidRPr="002D5E7E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2D5E7E">
              <w:rPr>
                <w:rFonts w:ascii="Courier New" w:hAnsi="Courier New" w:cs="Courier New"/>
              </w:rPr>
              <w:t>Въезды в подземные гаражи легковых автомобилей и выезды из них следует принимать в соотв. с СанПиН 2.2.1/2.1.1.1200.</w:t>
            </w:r>
          </w:p>
        </w:tc>
      </w:tr>
      <w:tr w:rsidR="00FE2ADD" w:rsidRPr="002D5E7E" w:rsidTr="002D5E7E">
        <w:trPr>
          <w:trHeight w:val="1055"/>
        </w:trPr>
        <w:tc>
          <w:tcPr>
            <w:tcW w:w="1895" w:type="dxa"/>
            <w:shd w:val="clear" w:color="auto" w:fill="auto"/>
          </w:tcPr>
          <w:p w:rsidR="00FE2ADD" w:rsidRPr="002D5E7E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2D5E7E">
              <w:rPr>
                <w:rFonts w:ascii="Courier New" w:hAnsi="Courier New" w:cs="Courier New"/>
              </w:rPr>
              <w:t>Объекты хозяйственного назначения</w:t>
            </w:r>
          </w:p>
        </w:tc>
        <w:tc>
          <w:tcPr>
            <w:tcW w:w="4544" w:type="dxa"/>
            <w:shd w:val="clear" w:color="auto" w:fill="auto"/>
          </w:tcPr>
          <w:p w:rsidR="00FE2ADD" w:rsidRPr="002D5E7E" w:rsidRDefault="00FE2ADD" w:rsidP="002D5E7E">
            <w:pPr>
              <w:pStyle w:val="affc"/>
              <w:jc w:val="both"/>
              <w:rPr>
                <w:rFonts w:ascii="Courier New" w:hAnsi="Courier New" w:cs="Courier New"/>
                <w:highlight w:val="green"/>
              </w:rPr>
            </w:pPr>
            <w:r w:rsidRPr="002D5E7E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соответствии с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</w:t>
            </w:r>
            <w:r w:rsidRPr="002D5E7E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lastRenderedPageBreak/>
              <w:t>строительства, установленными для основных видов разрешенного использования или условно разрешенных видов использования, 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3131" w:type="dxa"/>
            <w:shd w:val="clear" w:color="auto" w:fill="auto"/>
          </w:tcPr>
          <w:p w:rsidR="00FE2ADD" w:rsidRPr="002D5E7E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2D5E7E">
              <w:rPr>
                <w:rFonts w:ascii="Courier New" w:hAnsi="Courier New" w:cs="Courier New"/>
              </w:rPr>
              <w:lastRenderedPageBreak/>
              <w:t>Не допускается размещение хозяйственных построек со стороны улиц, за исключением гаражей</w:t>
            </w:r>
          </w:p>
        </w:tc>
      </w:tr>
    </w:tbl>
    <w:p w:rsidR="00FE2ADD" w:rsidRPr="002D5E7E" w:rsidRDefault="00FE2ADD" w:rsidP="002D5E7E">
      <w:pPr>
        <w:pStyle w:val="affc"/>
        <w:rPr>
          <w:rFonts w:ascii="Times New Roman" w:hAnsi="Times New Roman"/>
          <w:sz w:val="16"/>
          <w:szCs w:val="16"/>
        </w:rPr>
      </w:pPr>
    </w:p>
    <w:p w:rsidR="00FE2ADD" w:rsidRPr="002D5E7E" w:rsidRDefault="00FE2ADD" w:rsidP="002D5E7E">
      <w:pPr>
        <w:pStyle w:val="affc"/>
        <w:ind w:firstLine="708"/>
        <w:jc w:val="both"/>
        <w:rPr>
          <w:rFonts w:ascii="Arial" w:hAnsi="Arial" w:cs="Arial"/>
          <w:sz w:val="24"/>
          <w:szCs w:val="24"/>
        </w:rPr>
      </w:pPr>
      <w:r w:rsidRPr="002D5E7E">
        <w:rPr>
          <w:rFonts w:ascii="Arial" w:hAnsi="Arial" w:cs="Arial"/>
          <w:sz w:val="24"/>
          <w:szCs w:val="24"/>
        </w:rPr>
        <w:t>1.4. Статью 36 изложить в новой редакции:</w:t>
      </w:r>
    </w:p>
    <w:p w:rsidR="00641429" w:rsidRDefault="00641429" w:rsidP="002D5E7E">
      <w:pPr>
        <w:pStyle w:val="20"/>
        <w:numPr>
          <w:ilvl w:val="0"/>
          <w:numId w:val="0"/>
        </w:numPr>
        <w:spacing w:line="240" w:lineRule="auto"/>
        <w:jc w:val="both"/>
        <w:rPr>
          <w:rFonts w:ascii="Arial" w:hAnsi="Arial" w:cs="Arial"/>
          <w:szCs w:val="24"/>
        </w:rPr>
      </w:pPr>
      <w:bookmarkStart w:id="2" w:name="_Toc352331626"/>
      <w:bookmarkStart w:id="3" w:name="_Toc354144568"/>
      <w:bookmarkStart w:id="4" w:name="_Toc369700490"/>
    </w:p>
    <w:p w:rsidR="00FE2ADD" w:rsidRPr="002D5E7E" w:rsidRDefault="00EB10B8" w:rsidP="002D5E7E">
      <w:pPr>
        <w:pStyle w:val="20"/>
        <w:numPr>
          <w:ilvl w:val="0"/>
          <w:numId w:val="0"/>
        </w:numPr>
        <w:spacing w:line="240" w:lineRule="auto"/>
        <w:jc w:val="both"/>
        <w:rPr>
          <w:rFonts w:ascii="Arial" w:hAnsi="Arial" w:cs="Arial"/>
          <w:szCs w:val="24"/>
        </w:rPr>
      </w:pPr>
      <w:r w:rsidRPr="002D5E7E">
        <w:rPr>
          <w:rFonts w:ascii="Arial" w:hAnsi="Arial" w:cs="Arial"/>
          <w:szCs w:val="24"/>
        </w:rPr>
        <w:t>«</w:t>
      </w:r>
      <w:r w:rsidR="00FE2ADD" w:rsidRPr="002D5E7E">
        <w:rPr>
          <w:rFonts w:ascii="Arial" w:hAnsi="Arial" w:cs="Arial"/>
          <w:szCs w:val="24"/>
        </w:rPr>
        <w:t>Статья 36. Зона размещения объектов дошкольного образования (Д)</w:t>
      </w:r>
      <w:bookmarkEnd w:id="2"/>
      <w:bookmarkEnd w:id="3"/>
      <w:bookmarkEnd w:id="4"/>
    </w:p>
    <w:p w:rsidR="00FE2ADD" w:rsidRPr="002D5E7E" w:rsidRDefault="00FE2ADD" w:rsidP="002D5E7E">
      <w:pPr>
        <w:pStyle w:val="affc"/>
        <w:jc w:val="both"/>
        <w:rPr>
          <w:rFonts w:ascii="Arial" w:hAnsi="Arial" w:cs="Arial"/>
          <w:i/>
          <w:sz w:val="24"/>
          <w:szCs w:val="24"/>
        </w:rPr>
      </w:pPr>
      <w:r w:rsidRPr="002D5E7E">
        <w:rPr>
          <w:rFonts w:ascii="Arial" w:hAnsi="Arial" w:cs="Arial"/>
          <w:sz w:val="24"/>
          <w:szCs w:val="24"/>
        </w:rPr>
        <w:t>1.</w:t>
      </w:r>
      <w:r w:rsidRPr="002D5E7E">
        <w:rPr>
          <w:rFonts w:ascii="Arial" w:hAnsi="Arial" w:cs="Arial"/>
          <w:i/>
          <w:sz w:val="24"/>
          <w:szCs w:val="24"/>
        </w:rPr>
        <w:t xml:space="preserve"> </w:t>
      </w:r>
      <w:r w:rsidRPr="002D5E7E">
        <w:rPr>
          <w:rFonts w:ascii="Arial" w:hAnsi="Arial" w:cs="Arial"/>
          <w:sz w:val="24"/>
          <w:szCs w:val="24"/>
        </w:rPr>
        <w:t>Основные виды и параметры разрешенного использования земельных участков и объектов капитального строительства.</w:t>
      </w:r>
    </w:p>
    <w:p w:rsidR="00FE2ADD" w:rsidRPr="005A304F" w:rsidRDefault="00FE2ADD" w:rsidP="002D5E7E">
      <w:pPr>
        <w:pStyle w:val="affc"/>
        <w:rPr>
          <w:rFonts w:ascii="Times New Roman" w:hAnsi="Times New Roman"/>
          <w:b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3"/>
        <w:gridCol w:w="4525"/>
        <w:gridCol w:w="3112"/>
      </w:tblGrid>
      <w:tr w:rsidR="00FE2ADD" w:rsidRPr="002D5E7E" w:rsidTr="00224BD8">
        <w:trPr>
          <w:trHeight w:val="552"/>
        </w:trPr>
        <w:tc>
          <w:tcPr>
            <w:tcW w:w="990" w:type="pct"/>
            <w:shd w:val="clear" w:color="auto" w:fill="auto"/>
          </w:tcPr>
          <w:p w:rsidR="00FE2ADD" w:rsidRPr="002D5E7E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2D5E7E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2D5E7E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2D5E7E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2D5E7E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2D5E7E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2D5E7E" w:rsidTr="00224BD8">
        <w:tc>
          <w:tcPr>
            <w:tcW w:w="990" w:type="pct"/>
            <w:shd w:val="clear" w:color="auto" w:fill="auto"/>
          </w:tcPr>
          <w:p w:rsidR="00FE2ADD" w:rsidRPr="002D5E7E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2D5E7E">
              <w:rPr>
                <w:rFonts w:ascii="Courier New" w:hAnsi="Courier New" w:cs="Courier New"/>
              </w:rPr>
              <w:t>Объекты дошкольного образования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2D5E7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D5E7E">
              <w:rPr>
                <w:rFonts w:ascii="Courier New" w:hAnsi="Courier New" w:cs="Courier New"/>
              </w:rPr>
              <w:t>Предельная минимальная площадь земельных участков – 2000 кв. м.</w:t>
            </w:r>
          </w:p>
          <w:p w:rsidR="00FE2ADD" w:rsidRPr="002D5E7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D5E7E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10 м.</w:t>
            </w:r>
          </w:p>
          <w:p w:rsidR="00FE2ADD" w:rsidRPr="002D5E7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D5E7E">
              <w:rPr>
                <w:rFonts w:ascii="Courier New" w:hAnsi="Courier New" w:cs="Courier New"/>
              </w:rPr>
              <w:t xml:space="preserve">Предельное количество этажей зданий, строений, сооружений - до 2 этажей;  </w:t>
            </w:r>
          </w:p>
          <w:p w:rsidR="00FE2ADD" w:rsidRPr="002D5E7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D5E7E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      </w:r>
          </w:p>
          <w:p w:rsidR="00FE2ADD" w:rsidRPr="002D5E7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D5E7E">
              <w:rPr>
                <w:rFonts w:ascii="Courier New" w:hAnsi="Courier New" w:cs="Courier New"/>
              </w:rPr>
              <w:t>Минимальный процент озеленения для территорий жилых кварталов, детских дошкольных и спортивных площадок для общеобразовательных учреждений среднего (полного) общего образования - 50 %.</w:t>
            </w:r>
          </w:p>
          <w:p w:rsidR="00FE2ADD" w:rsidRPr="002D5E7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D5E7E">
              <w:rPr>
                <w:rFonts w:ascii="Courier New" w:hAnsi="Courier New" w:cs="Courier New"/>
              </w:rPr>
              <w:t>Ограждения должны быть просматриваемы высотой от 1,2 до 1,8 метра.</w:t>
            </w:r>
          </w:p>
        </w:tc>
        <w:tc>
          <w:tcPr>
            <w:tcW w:w="1636" w:type="pct"/>
            <w:shd w:val="clear" w:color="auto" w:fill="auto"/>
          </w:tcPr>
          <w:p w:rsidR="00FE2ADD" w:rsidRPr="002D5E7E" w:rsidRDefault="00FE2ADD" w:rsidP="002D5E7E">
            <w:pPr>
              <w:pStyle w:val="affc"/>
              <w:rPr>
                <w:rFonts w:ascii="Courier New" w:hAnsi="Courier New" w:cs="Courier New"/>
              </w:rPr>
            </w:pPr>
            <w:r w:rsidRPr="002D5E7E">
              <w:rPr>
                <w:rFonts w:ascii="Courier New" w:hAnsi="Courier New" w:cs="Courier New"/>
              </w:rPr>
              <w:t>Не допускается размещение объектов учебно-образовательного назначения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FE2ADD" w:rsidRPr="005A304F" w:rsidRDefault="00FE2ADD" w:rsidP="002D5E7E">
      <w:pPr>
        <w:pStyle w:val="affc"/>
        <w:rPr>
          <w:rFonts w:ascii="Times New Roman" w:hAnsi="Times New Roman"/>
          <w:sz w:val="16"/>
          <w:szCs w:val="16"/>
        </w:rPr>
      </w:pPr>
    </w:p>
    <w:p w:rsidR="00FE2ADD" w:rsidRPr="004E3A4E" w:rsidRDefault="00FE2ADD" w:rsidP="004E3A4E">
      <w:pPr>
        <w:pStyle w:val="affc"/>
        <w:jc w:val="both"/>
        <w:rPr>
          <w:rFonts w:ascii="Arial" w:hAnsi="Arial" w:cs="Arial"/>
          <w:b/>
          <w:sz w:val="24"/>
          <w:szCs w:val="24"/>
        </w:rPr>
      </w:pPr>
      <w:r w:rsidRPr="002D5E7E">
        <w:rPr>
          <w:rFonts w:ascii="Arial" w:hAnsi="Arial" w:cs="Arial"/>
          <w:sz w:val="24"/>
          <w:szCs w:val="24"/>
        </w:rPr>
        <w:t>2.</w:t>
      </w:r>
      <w:r w:rsidRPr="002D5E7E">
        <w:rPr>
          <w:rFonts w:ascii="Arial" w:hAnsi="Arial" w:cs="Arial"/>
          <w:i/>
          <w:sz w:val="24"/>
          <w:szCs w:val="24"/>
        </w:rPr>
        <w:t xml:space="preserve"> </w:t>
      </w:r>
      <w:r w:rsidRPr="002D5E7E">
        <w:rPr>
          <w:rFonts w:ascii="Arial" w:hAnsi="Arial" w:cs="Arial"/>
          <w:sz w:val="24"/>
          <w:szCs w:val="24"/>
        </w:rPr>
        <w:t>Условно разрешенные виды и параметры использования земельных участков и объектов капитального строительства</w:t>
      </w:r>
      <w:r w:rsidRPr="002D5E7E">
        <w:rPr>
          <w:rFonts w:ascii="Arial" w:hAnsi="Arial" w:cs="Arial"/>
          <w:i/>
          <w:sz w:val="24"/>
          <w:szCs w:val="24"/>
        </w:rPr>
        <w:t>: нет.</w:t>
      </w:r>
    </w:p>
    <w:p w:rsidR="00330E6B" w:rsidRPr="004E3A4E" w:rsidRDefault="00FE2ADD" w:rsidP="002D5E7E">
      <w:pPr>
        <w:pStyle w:val="affc"/>
        <w:jc w:val="both"/>
        <w:rPr>
          <w:rFonts w:ascii="Arial" w:hAnsi="Arial" w:cs="Arial"/>
          <w:i/>
          <w:sz w:val="24"/>
          <w:szCs w:val="24"/>
        </w:rPr>
      </w:pPr>
      <w:r w:rsidRPr="002D5E7E">
        <w:rPr>
          <w:rFonts w:ascii="Arial" w:hAnsi="Arial" w:cs="Arial"/>
          <w:sz w:val="24"/>
          <w:szCs w:val="24"/>
        </w:rPr>
        <w:t>3</w:t>
      </w:r>
      <w:r w:rsidRPr="002D5E7E">
        <w:rPr>
          <w:rFonts w:ascii="Arial" w:hAnsi="Arial" w:cs="Arial"/>
          <w:i/>
          <w:sz w:val="24"/>
          <w:szCs w:val="24"/>
        </w:rPr>
        <w:t xml:space="preserve">. </w:t>
      </w:r>
      <w:r w:rsidRPr="002D5E7E">
        <w:rPr>
          <w:rFonts w:ascii="Arial" w:hAnsi="Arial" w:cs="Arial"/>
          <w:sz w:val="24"/>
          <w:szCs w:val="24"/>
        </w:rPr>
        <w:t xml:space="preserve">Вспомогательные виды и параметры разрешённого использования земельных участков и объектов капитального строительства: </w:t>
      </w:r>
      <w:r w:rsidRPr="002D5E7E">
        <w:rPr>
          <w:rFonts w:ascii="Arial" w:hAnsi="Arial" w:cs="Arial"/>
          <w:i/>
          <w:sz w:val="24"/>
          <w:szCs w:val="24"/>
        </w:rPr>
        <w:t>нет.</w:t>
      </w:r>
      <w:r w:rsidR="00EB10B8" w:rsidRPr="002D5E7E">
        <w:rPr>
          <w:rFonts w:ascii="Arial" w:hAnsi="Arial" w:cs="Arial"/>
          <w:i/>
          <w:sz w:val="24"/>
          <w:szCs w:val="24"/>
        </w:rPr>
        <w:t>».</w:t>
      </w:r>
    </w:p>
    <w:p w:rsidR="00FE2ADD" w:rsidRPr="002D5E7E" w:rsidRDefault="00FE2ADD" w:rsidP="002D5E7E">
      <w:pPr>
        <w:pStyle w:val="affc"/>
        <w:ind w:firstLine="708"/>
        <w:jc w:val="both"/>
        <w:rPr>
          <w:rFonts w:ascii="Arial" w:hAnsi="Arial" w:cs="Arial"/>
          <w:sz w:val="24"/>
          <w:szCs w:val="24"/>
        </w:rPr>
      </w:pPr>
      <w:r w:rsidRPr="002D5E7E">
        <w:rPr>
          <w:rFonts w:ascii="Arial" w:hAnsi="Arial" w:cs="Arial"/>
          <w:sz w:val="24"/>
          <w:szCs w:val="24"/>
        </w:rPr>
        <w:t>1.5. Статью 37 изложить в новой редакции:</w:t>
      </w:r>
    </w:p>
    <w:p w:rsidR="00FE2ADD" w:rsidRPr="002D5E7E" w:rsidRDefault="00EB10B8" w:rsidP="002D5E7E">
      <w:pPr>
        <w:pStyle w:val="20"/>
        <w:numPr>
          <w:ilvl w:val="0"/>
          <w:numId w:val="0"/>
        </w:numPr>
        <w:spacing w:line="240" w:lineRule="auto"/>
        <w:rPr>
          <w:rFonts w:ascii="Arial" w:hAnsi="Arial" w:cs="Arial"/>
          <w:szCs w:val="24"/>
        </w:rPr>
      </w:pPr>
      <w:bookmarkStart w:id="5" w:name="_Toc352331627"/>
      <w:bookmarkStart w:id="6" w:name="_Toc354144569"/>
      <w:bookmarkStart w:id="7" w:name="_Toc369700491"/>
      <w:r w:rsidRPr="002D5E7E">
        <w:rPr>
          <w:rFonts w:ascii="Arial" w:hAnsi="Arial" w:cs="Arial"/>
          <w:szCs w:val="24"/>
        </w:rPr>
        <w:lastRenderedPageBreak/>
        <w:t>«</w:t>
      </w:r>
      <w:r w:rsidR="00FE2ADD" w:rsidRPr="002D5E7E">
        <w:rPr>
          <w:rFonts w:ascii="Arial" w:hAnsi="Arial" w:cs="Arial"/>
          <w:szCs w:val="24"/>
        </w:rPr>
        <w:t xml:space="preserve">Статья 37. Зона </w:t>
      </w:r>
      <w:bookmarkEnd w:id="5"/>
      <w:bookmarkEnd w:id="6"/>
      <w:r w:rsidR="00FE2ADD" w:rsidRPr="002D5E7E">
        <w:rPr>
          <w:rFonts w:ascii="Arial" w:hAnsi="Arial" w:cs="Arial"/>
          <w:szCs w:val="24"/>
        </w:rPr>
        <w:t>размещения объектов школьного и дополнительного образования (ШД)</w:t>
      </w:r>
      <w:bookmarkEnd w:id="7"/>
    </w:p>
    <w:p w:rsidR="00FE2ADD" w:rsidRPr="002D5E7E" w:rsidRDefault="00FE2ADD" w:rsidP="002D5E7E">
      <w:pPr>
        <w:pStyle w:val="affc"/>
        <w:jc w:val="both"/>
        <w:rPr>
          <w:rFonts w:ascii="Arial" w:hAnsi="Arial" w:cs="Arial"/>
          <w:sz w:val="24"/>
          <w:szCs w:val="24"/>
        </w:rPr>
      </w:pPr>
      <w:r w:rsidRPr="004E3A4E">
        <w:rPr>
          <w:rFonts w:ascii="Arial" w:hAnsi="Arial" w:cs="Arial"/>
          <w:sz w:val="24"/>
          <w:szCs w:val="24"/>
        </w:rPr>
        <w:t>1.</w:t>
      </w:r>
      <w:r w:rsidRPr="002D5E7E">
        <w:rPr>
          <w:rFonts w:ascii="Arial" w:hAnsi="Arial" w:cs="Arial"/>
          <w:i/>
          <w:sz w:val="24"/>
          <w:szCs w:val="24"/>
        </w:rPr>
        <w:t xml:space="preserve"> </w:t>
      </w:r>
      <w:r w:rsidRPr="002D5E7E">
        <w:rPr>
          <w:rFonts w:ascii="Arial" w:hAnsi="Arial" w:cs="Arial"/>
          <w:sz w:val="24"/>
          <w:szCs w:val="24"/>
        </w:rPr>
        <w:t>Основные виды и параметры разрешённого использования земельных участков и объектов капитального строительства.</w:t>
      </w:r>
    </w:p>
    <w:p w:rsidR="00FE2ADD" w:rsidRPr="005A304F" w:rsidRDefault="00FE2ADD" w:rsidP="002D5E7E">
      <w:pPr>
        <w:pStyle w:val="affc"/>
        <w:rPr>
          <w:rFonts w:ascii="Times New Roman" w:hAnsi="Times New Roman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96"/>
        <w:gridCol w:w="4543"/>
        <w:gridCol w:w="3131"/>
      </w:tblGrid>
      <w:tr w:rsidR="00FE2ADD" w:rsidRPr="004E3A4E" w:rsidTr="004E3A4E">
        <w:trPr>
          <w:trHeight w:val="552"/>
        </w:trPr>
        <w:tc>
          <w:tcPr>
            <w:tcW w:w="1896" w:type="dxa"/>
            <w:shd w:val="clear" w:color="auto" w:fill="auto"/>
          </w:tcPr>
          <w:p w:rsidR="00FE2ADD" w:rsidRPr="004E3A4E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4543" w:type="dxa"/>
            <w:shd w:val="clear" w:color="auto" w:fill="auto"/>
          </w:tcPr>
          <w:p w:rsidR="00FE2ADD" w:rsidRPr="004E3A4E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3131" w:type="dxa"/>
            <w:shd w:val="clear" w:color="auto" w:fill="auto"/>
          </w:tcPr>
          <w:p w:rsidR="00FE2ADD" w:rsidRPr="004E3A4E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4E3A4E" w:rsidTr="004E3A4E">
        <w:tc>
          <w:tcPr>
            <w:tcW w:w="1896" w:type="dxa"/>
            <w:shd w:val="clear" w:color="auto" w:fill="auto"/>
          </w:tcPr>
          <w:p w:rsidR="00FE2ADD" w:rsidRPr="004E3A4E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t>Объекты школьного и дополнительного образования</w:t>
            </w:r>
          </w:p>
        </w:tc>
        <w:tc>
          <w:tcPr>
            <w:tcW w:w="4543" w:type="dxa"/>
            <w:shd w:val="clear" w:color="auto" w:fill="auto"/>
          </w:tcPr>
          <w:p w:rsidR="00FE2ADD" w:rsidRPr="004E3A4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t>Предельная минимальная площадь земельных участков – 6000 кв. м.</w:t>
            </w:r>
          </w:p>
          <w:p w:rsidR="00FE2ADD" w:rsidRPr="004E3A4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10 м.</w:t>
            </w:r>
          </w:p>
          <w:p w:rsidR="00FE2ADD" w:rsidRPr="004E3A4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t>Предельное количество этажей зданий, строений, сооружений</w:t>
            </w:r>
            <w:r w:rsidR="004E3A4E">
              <w:rPr>
                <w:rFonts w:ascii="Courier New" w:hAnsi="Courier New" w:cs="Courier New"/>
              </w:rPr>
              <w:t xml:space="preserve"> - до 4 этажей;</w:t>
            </w:r>
          </w:p>
          <w:p w:rsidR="00FE2ADD" w:rsidRPr="004E3A4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70%.</w:t>
            </w:r>
          </w:p>
          <w:p w:rsidR="00FE2ADD" w:rsidRPr="004E3A4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t>Минимальный процент озеленения для территорий жилых кварталов, детских дошкольных и спортивных площадок для общеобразовательных учреждений среднего (полного) общего образования - 30 %.</w:t>
            </w:r>
          </w:p>
          <w:p w:rsidR="00FE2ADD" w:rsidRPr="004E3A4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t>Огражде</w:t>
            </w:r>
            <w:r w:rsidR="004E3A4E">
              <w:rPr>
                <w:rFonts w:ascii="Courier New" w:hAnsi="Courier New" w:cs="Courier New"/>
              </w:rPr>
              <w:t xml:space="preserve">ния должны быть просматриваемы высотой от 1,2 </w:t>
            </w:r>
            <w:r w:rsidRPr="004E3A4E">
              <w:rPr>
                <w:rFonts w:ascii="Courier New" w:hAnsi="Courier New" w:cs="Courier New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1,8 метров"/>
              </w:smartTagPr>
              <w:r w:rsidRPr="004E3A4E">
                <w:rPr>
                  <w:rFonts w:ascii="Courier New" w:hAnsi="Courier New" w:cs="Courier New"/>
                </w:rPr>
                <w:t>1,8 метров</w:t>
              </w:r>
            </w:smartTag>
            <w:r w:rsidRPr="004E3A4E">
              <w:rPr>
                <w:rFonts w:ascii="Courier New" w:hAnsi="Courier New" w:cs="Courier New"/>
              </w:rPr>
              <w:t>.</w:t>
            </w:r>
          </w:p>
        </w:tc>
        <w:tc>
          <w:tcPr>
            <w:tcW w:w="3131" w:type="dxa"/>
            <w:shd w:val="clear" w:color="auto" w:fill="auto"/>
          </w:tcPr>
          <w:p w:rsidR="00FE2ADD" w:rsidRPr="004E3A4E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t>Не допускается размещение объектов школьного и дополнительного образования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FE2ADD" w:rsidRPr="00E83071" w:rsidRDefault="00FE2ADD" w:rsidP="002D5E7E">
      <w:pPr>
        <w:pStyle w:val="affc"/>
        <w:rPr>
          <w:rFonts w:ascii="Times New Roman" w:hAnsi="Times New Roman"/>
          <w:sz w:val="16"/>
          <w:szCs w:val="16"/>
        </w:rPr>
      </w:pPr>
    </w:p>
    <w:p w:rsidR="00FE2ADD" w:rsidRPr="004E3A4E" w:rsidRDefault="00FE2ADD" w:rsidP="004E3A4E">
      <w:pPr>
        <w:pStyle w:val="affc"/>
        <w:jc w:val="both"/>
        <w:rPr>
          <w:rFonts w:ascii="Arial" w:hAnsi="Arial" w:cs="Arial"/>
          <w:sz w:val="24"/>
          <w:szCs w:val="24"/>
        </w:rPr>
      </w:pPr>
      <w:r w:rsidRPr="004E3A4E">
        <w:rPr>
          <w:rFonts w:ascii="Arial" w:hAnsi="Arial" w:cs="Arial"/>
          <w:sz w:val="24"/>
          <w:szCs w:val="24"/>
        </w:rPr>
        <w:t>2. Условно разрешённые виды и параметры использования земельных участков и объектов капитального строительства: нет.</w:t>
      </w:r>
    </w:p>
    <w:p w:rsidR="00FE2ADD" w:rsidRPr="004E3A4E" w:rsidRDefault="00FE2ADD" w:rsidP="002D5E7E">
      <w:pPr>
        <w:pStyle w:val="affc"/>
        <w:jc w:val="both"/>
        <w:rPr>
          <w:rFonts w:ascii="Arial" w:hAnsi="Arial" w:cs="Arial"/>
          <w:sz w:val="24"/>
          <w:szCs w:val="24"/>
        </w:rPr>
      </w:pPr>
      <w:r w:rsidRPr="004E3A4E">
        <w:rPr>
          <w:rFonts w:ascii="Arial" w:hAnsi="Arial" w:cs="Arial"/>
          <w:sz w:val="24"/>
          <w:szCs w:val="24"/>
        </w:rPr>
        <w:t>3. Вспомогательные виды и параметры разрешённого использования земельных участков и объектов капитального строительства.</w:t>
      </w:r>
    </w:p>
    <w:p w:rsidR="00FE2ADD" w:rsidRPr="00E83071" w:rsidRDefault="00FE2ADD" w:rsidP="002D5E7E">
      <w:pPr>
        <w:pStyle w:val="affc"/>
        <w:rPr>
          <w:rFonts w:ascii="Times New Roman" w:hAnsi="Times New Roman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95"/>
        <w:gridCol w:w="4544"/>
        <w:gridCol w:w="3131"/>
      </w:tblGrid>
      <w:tr w:rsidR="00FE2ADD" w:rsidRPr="004E3A4E" w:rsidTr="004E3A4E">
        <w:trPr>
          <w:trHeight w:val="384"/>
        </w:trPr>
        <w:tc>
          <w:tcPr>
            <w:tcW w:w="1895" w:type="dxa"/>
            <w:shd w:val="clear" w:color="auto" w:fill="auto"/>
          </w:tcPr>
          <w:p w:rsidR="00FE2ADD" w:rsidRPr="004E3A4E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4544" w:type="dxa"/>
            <w:shd w:val="clear" w:color="auto" w:fill="auto"/>
          </w:tcPr>
          <w:p w:rsidR="00FE2ADD" w:rsidRPr="004E3A4E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3131" w:type="dxa"/>
            <w:shd w:val="clear" w:color="auto" w:fill="auto"/>
          </w:tcPr>
          <w:p w:rsidR="00FE2ADD" w:rsidRPr="004E3A4E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4E3A4E" w:rsidTr="004E3A4E">
        <w:trPr>
          <w:trHeight w:val="206"/>
        </w:trPr>
        <w:tc>
          <w:tcPr>
            <w:tcW w:w="1895" w:type="dxa"/>
            <w:shd w:val="clear" w:color="auto" w:fill="auto"/>
          </w:tcPr>
          <w:p w:rsidR="00FE2ADD" w:rsidRPr="004E3A4E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t>Объекты инженерно-технического обеспечения</w:t>
            </w:r>
          </w:p>
        </w:tc>
        <w:tc>
          <w:tcPr>
            <w:tcW w:w="4544" w:type="dxa"/>
            <w:shd w:val="clear" w:color="auto" w:fill="auto"/>
          </w:tcPr>
          <w:p w:rsidR="00FE2ADD" w:rsidRPr="004E3A4E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</w:t>
            </w:r>
            <w:r w:rsidR="004E3A4E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 xml:space="preserve">ного строительства принимаются </w:t>
            </w:r>
            <w:r w:rsidRPr="004E3A4E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 xml:space="preserve">в соответствии предельными (минимальными и (или) </w:t>
            </w:r>
            <w:r w:rsidRPr="004E3A4E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lastRenderedPageBreak/>
              <w:t>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строительства, установленными для основных видов разрешенного использования или условно разрешенных видов использования,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3131" w:type="dxa"/>
            <w:shd w:val="clear" w:color="auto" w:fill="auto"/>
          </w:tcPr>
          <w:p w:rsidR="00FE2ADD" w:rsidRPr="004E3A4E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lastRenderedPageBreak/>
              <w:t>Не допускается прохождение магистральных инженерных сетей по территории объектов школьного и дополнительного образования</w:t>
            </w:r>
          </w:p>
        </w:tc>
      </w:tr>
    </w:tbl>
    <w:p w:rsidR="00FE2ADD" w:rsidRDefault="00FE2ADD" w:rsidP="002D5E7E">
      <w:pPr>
        <w:pStyle w:val="affc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E2ADD" w:rsidRPr="004E3A4E" w:rsidRDefault="00FE2ADD" w:rsidP="004E3A4E">
      <w:pPr>
        <w:pStyle w:val="affc"/>
        <w:ind w:firstLine="708"/>
        <w:jc w:val="both"/>
        <w:rPr>
          <w:rFonts w:ascii="Arial" w:hAnsi="Arial" w:cs="Arial"/>
          <w:sz w:val="24"/>
          <w:szCs w:val="24"/>
        </w:rPr>
      </w:pPr>
      <w:r w:rsidRPr="004E3A4E">
        <w:rPr>
          <w:rFonts w:ascii="Arial" w:hAnsi="Arial" w:cs="Arial"/>
          <w:sz w:val="24"/>
          <w:szCs w:val="24"/>
        </w:rPr>
        <w:t>1.6. Статью 38 изложить в новой редакции:</w:t>
      </w:r>
    </w:p>
    <w:p w:rsidR="00641429" w:rsidRDefault="00641429" w:rsidP="002D5E7E">
      <w:pPr>
        <w:pStyle w:val="20"/>
        <w:numPr>
          <w:ilvl w:val="0"/>
          <w:numId w:val="0"/>
        </w:numPr>
        <w:spacing w:line="240" w:lineRule="auto"/>
        <w:rPr>
          <w:rFonts w:ascii="Arial" w:hAnsi="Arial" w:cs="Arial"/>
          <w:szCs w:val="24"/>
        </w:rPr>
      </w:pPr>
      <w:bookmarkStart w:id="8" w:name="_Toc341273531"/>
      <w:bookmarkStart w:id="9" w:name="_Toc369700492"/>
    </w:p>
    <w:p w:rsidR="00FE2ADD" w:rsidRPr="004E3A4E" w:rsidRDefault="00EB10B8" w:rsidP="002D5E7E">
      <w:pPr>
        <w:pStyle w:val="20"/>
        <w:numPr>
          <w:ilvl w:val="0"/>
          <w:numId w:val="0"/>
        </w:numPr>
        <w:spacing w:line="240" w:lineRule="auto"/>
        <w:rPr>
          <w:rFonts w:ascii="Arial" w:hAnsi="Arial" w:cs="Arial"/>
          <w:szCs w:val="24"/>
        </w:rPr>
      </w:pPr>
      <w:r w:rsidRPr="004E3A4E">
        <w:rPr>
          <w:rFonts w:ascii="Arial" w:hAnsi="Arial" w:cs="Arial"/>
          <w:szCs w:val="24"/>
        </w:rPr>
        <w:t>«</w:t>
      </w:r>
      <w:r w:rsidR="00FE2ADD" w:rsidRPr="004E3A4E">
        <w:rPr>
          <w:rFonts w:ascii="Arial" w:hAnsi="Arial" w:cs="Arial"/>
          <w:szCs w:val="24"/>
        </w:rPr>
        <w:t xml:space="preserve">Статья 38. Зона </w:t>
      </w:r>
      <w:bookmarkEnd w:id="8"/>
      <w:r w:rsidR="00FE2ADD" w:rsidRPr="004E3A4E">
        <w:rPr>
          <w:rFonts w:ascii="Arial" w:hAnsi="Arial" w:cs="Arial"/>
          <w:szCs w:val="24"/>
        </w:rPr>
        <w:t>делового, общественного и коммерческого назначения (ОД-1)</w:t>
      </w:r>
      <w:bookmarkEnd w:id="9"/>
    </w:p>
    <w:p w:rsidR="00FE2ADD" w:rsidRPr="004E3A4E" w:rsidRDefault="00FE2ADD" w:rsidP="002D5E7E">
      <w:pPr>
        <w:pStyle w:val="affc"/>
        <w:jc w:val="both"/>
        <w:rPr>
          <w:rFonts w:ascii="Arial" w:hAnsi="Arial" w:cs="Arial"/>
          <w:sz w:val="24"/>
          <w:szCs w:val="24"/>
        </w:rPr>
      </w:pPr>
      <w:r w:rsidRPr="004E3A4E">
        <w:rPr>
          <w:rFonts w:ascii="Arial" w:hAnsi="Arial" w:cs="Arial"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строительства.</w:t>
      </w:r>
    </w:p>
    <w:p w:rsidR="00FE2ADD" w:rsidRPr="005A304F" w:rsidRDefault="00FE2ADD" w:rsidP="002D5E7E">
      <w:pPr>
        <w:pStyle w:val="affc"/>
        <w:rPr>
          <w:rFonts w:ascii="Times New Roman" w:hAnsi="Times New Roman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39"/>
        <w:gridCol w:w="4522"/>
        <w:gridCol w:w="3109"/>
      </w:tblGrid>
      <w:tr w:rsidR="00FE2ADD" w:rsidRPr="004E3A4E" w:rsidTr="004E3A4E">
        <w:trPr>
          <w:trHeight w:val="552"/>
        </w:trPr>
        <w:tc>
          <w:tcPr>
            <w:tcW w:w="1939" w:type="dxa"/>
            <w:shd w:val="clear" w:color="auto" w:fill="auto"/>
          </w:tcPr>
          <w:p w:rsidR="00FE2ADD" w:rsidRPr="004E3A4E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4522" w:type="dxa"/>
            <w:shd w:val="clear" w:color="auto" w:fill="auto"/>
          </w:tcPr>
          <w:p w:rsidR="00FE2ADD" w:rsidRPr="004E3A4E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3109" w:type="dxa"/>
            <w:shd w:val="clear" w:color="auto" w:fill="auto"/>
          </w:tcPr>
          <w:p w:rsidR="00FE2ADD" w:rsidRPr="004E3A4E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4E3A4E" w:rsidTr="004E3A4E">
        <w:tc>
          <w:tcPr>
            <w:tcW w:w="1939" w:type="dxa"/>
            <w:shd w:val="clear" w:color="auto" w:fill="auto"/>
          </w:tcPr>
          <w:p w:rsidR="00FE2ADD" w:rsidRPr="004E3A4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t>Объекты административно-делового назначения.</w:t>
            </w:r>
          </w:p>
          <w:p w:rsidR="00FE2ADD" w:rsidRPr="004E3A4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t>Объекты торгового назначения.</w:t>
            </w:r>
          </w:p>
          <w:p w:rsidR="00FE2ADD" w:rsidRPr="004E3A4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t>Объекты культурно-досугового назначения.</w:t>
            </w:r>
          </w:p>
          <w:p w:rsidR="00FE2ADD" w:rsidRPr="004E3A4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t>Объекты социально-бытового назначения.</w:t>
            </w:r>
          </w:p>
          <w:p w:rsidR="00FE2ADD" w:rsidRPr="004E3A4E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t>Объекты соцобеспечения</w:t>
            </w:r>
          </w:p>
        </w:tc>
        <w:tc>
          <w:tcPr>
            <w:tcW w:w="4522" w:type="dxa"/>
            <w:shd w:val="clear" w:color="auto" w:fill="auto"/>
          </w:tcPr>
          <w:p w:rsidR="00FE2ADD" w:rsidRPr="004E3A4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t>Предельная минимальная площадь земельных участков – 120 кв. м.</w:t>
            </w:r>
          </w:p>
          <w:p w:rsidR="00FE2ADD" w:rsidRPr="004E3A4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FE2ADD" w:rsidRPr="004E3A4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t>Предельное количество этажей зданий, строений, сооружений</w:t>
            </w:r>
            <w:r w:rsidR="004E3A4E">
              <w:rPr>
                <w:rFonts w:ascii="Courier New" w:hAnsi="Courier New" w:cs="Courier New"/>
              </w:rPr>
              <w:t xml:space="preserve"> - до 3 этажей;</w:t>
            </w:r>
          </w:p>
          <w:p w:rsidR="00FE2ADD" w:rsidRPr="004E3A4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      </w:r>
          </w:p>
          <w:p w:rsidR="00FE2ADD" w:rsidRPr="004E3A4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t>Минимальный процент озеленения для территорий жилых кварталов, детских дошкольных и спортивных площадок для общеобразовательных учреждений среднего (полного) общего образования - 50%.</w:t>
            </w:r>
          </w:p>
        </w:tc>
        <w:tc>
          <w:tcPr>
            <w:tcW w:w="3109" w:type="dxa"/>
            <w:shd w:val="clear" w:color="auto" w:fill="auto"/>
          </w:tcPr>
          <w:p w:rsidR="00FE2ADD" w:rsidRPr="004E3A4E" w:rsidRDefault="00FE2ADD" w:rsidP="002D5E7E">
            <w:pPr>
              <w:pStyle w:val="affc"/>
              <w:rPr>
                <w:rFonts w:ascii="Courier New" w:hAnsi="Courier New" w:cs="Courier New"/>
              </w:rPr>
            </w:pPr>
          </w:p>
        </w:tc>
      </w:tr>
    </w:tbl>
    <w:p w:rsidR="00FE2ADD" w:rsidRPr="00B317CB" w:rsidRDefault="00FE2ADD" w:rsidP="002D5E7E">
      <w:pPr>
        <w:pStyle w:val="affc"/>
        <w:rPr>
          <w:rFonts w:ascii="Times New Roman" w:hAnsi="Times New Roman"/>
          <w:sz w:val="16"/>
          <w:szCs w:val="16"/>
        </w:rPr>
      </w:pPr>
    </w:p>
    <w:p w:rsidR="00FE2ADD" w:rsidRPr="004E3A4E" w:rsidRDefault="00FE2ADD" w:rsidP="002D5E7E">
      <w:pPr>
        <w:pStyle w:val="affc"/>
        <w:jc w:val="both"/>
        <w:rPr>
          <w:rFonts w:ascii="Arial" w:hAnsi="Arial" w:cs="Arial"/>
          <w:sz w:val="24"/>
          <w:szCs w:val="24"/>
        </w:rPr>
      </w:pPr>
      <w:r w:rsidRPr="004E3A4E">
        <w:rPr>
          <w:rFonts w:ascii="Arial" w:hAnsi="Arial" w:cs="Arial"/>
          <w:i/>
          <w:sz w:val="24"/>
          <w:szCs w:val="24"/>
        </w:rPr>
        <w:t>2</w:t>
      </w:r>
      <w:r w:rsidRPr="004E3A4E">
        <w:rPr>
          <w:rFonts w:ascii="Arial" w:hAnsi="Arial" w:cs="Arial"/>
          <w:sz w:val="24"/>
          <w:szCs w:val="24"/>
        </w:rPr>
        <w:t>. Условно разрешённые виды и параметры использования земельных участков и объектов капитального строительства.</w:t>
      </w:r>
    </w:p>
    <w:p w:rsidR="00FE2ADD" w:rsidRDefault="00FE2ADD" w:rsidP="002D5E7E">
      <w:pPr>
        <w:pStyle w:val="affc"/>
        <w:ind w:firstLine="284"/>
        <w:rPr>
          <w:rFonts w:ascii="Times New Roman" w:hAnsi="Times New Roman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95"/>
        <w:gridCol w:w="4544"/>
        <w:gridCol w:w="3131"/>
      </w:tblGrid>
      <w:tr w:rsidR="00FE2ADD" w:rsidRPr="004E3A4E" w:rsidTr="004E3A4E">
        <w:trPr>
          <w:trHeight w:val="552"/>
        </w:trPr>
        <w:tc>
          <w:tcPr>
            <w:tcW w:w="1895" w:type="dxa"/>
            <w:shd w:val="clear" w:color="auto" w:fill="auto"/>
          </w:tcPr>
          <w:p w:rsidR="00FE2ADD" w:rsidRPr="004E3A4E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t>Виды использовани</w:t>
            </w:r>
            <w:r w:rsidRPr="004E3A4E">
              <w:rPr>
                <w:rFonts w:ascii="Courier New" w:hAnsi="Courier New" w:cs="Courier New"/>
              </w:rPr>
              <w:lastRenderedPageBreak/>
              <w:t>я</w:t>
            </w:r>
          </w:p>
        </w:tc>
        <w:tc>
          <w:tcPr>
            <w:tcW w:w="4544" w:type="dxa"/>
            <w:shd w:val="clear" w:color="auto" w:fill="auto"/>
          </w:tcPr>
          <w:p w:rsidR="00FE2ADD" w:rsidRPr="004E3A4E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lastRenderedPageBreak/>
              <w:t>Параметры разрешенного строительства</w:t>
            </w:r>
          </w:p>
        </w:tc>
        <w:tc>
          <w:tcPr>
            <w:tcW w:w="3131" w:type="dxa"/>
            <w:shd w:val="clear" w:color="auto" w:fill="auto"/>
          </w:tcPr>
          <w:p w:rsidR="00FE2ADD" w:rsidRPr="004E3A4E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t xml:space="preserve">Ограничения использования </w:t>
            </w:r>
            <w:r w:rsidRPr="004E3A4E">
              <w:rPr>
                <w:rFonts w:ascii="Courier New" w:hAnsi="Courier New" w:cs="Courier New"/>
              </w:rPr>
              <w:lastRenderedPageBreak/>
              <w:t>земельных участков и объектов капитального строительства</w:t>
            </w:r>
          </w:p>
        </w:tc>
      </w:tr>
      <w:tr w:rsidR="00FE2ADD" w:rsidRPr="004E3A4E" w:rsidTr="004E3A4E">
        <w:tc>
          <w:tcPr>
            <w:tcW w:w="1895" w:type="dxa"/>
            <w:shd w:val="clear" w:color="auto" w:fill="auto"/>
          </w:tcPr>
          <w:p w:rsidR="00FE2ADD" w:rsidRPr="004E3A4E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lastRenderedPageBreak/>
              <w:t>Объекты культового назначения</w:t>
            </w:r>
          </w:p>
        </w:tc>
        <w:tc>
          <w:tcPr>
            <w:tcW w:w="4544" w:type="dxa"/>
            <w:shd w:val="clear" w:color="auto" w:fill="auto"/>
          </w:tcPr>
          <w:p w:rsidR="00FE2ADD" w:rsidRPr="004E3A4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FE2ADD" w:rsidRPr="004E3A4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t>Предельная высота зданий, строений, сооружений</w:t>
            </w:r>
            <w:r w:rsidR="004E3A4E">
              <w:rPr>
                <w:rFonts w:ascii="Courier New" w:hAnsi="Courier New" w:cs="Courier New"/>
              </w:rPr>
              <w:t xml:space="preserve"> - до 20 м.</w:t>
            </w:r>
          </w:p>
          <w:p w:rsidR="00FE2ADD" w:rsidRPr="004E3A4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  <w:highlight w:val="yellow"/>
              </w:rPr>
            </w:pPr>
            <w:r w:rsidRPr="004E3A4E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</w:tc>
        <w:tc>
          <w:tcPr>
            <w:tcW w:w="3131" w:type="dxa"/>
            <w:shd w:val="clear" w:color="auto" w:fill="auto"/>
          </w:tcPr>
          <w:p w:rsidR="00FE2ADD" w:rsidRPr="004E3A4E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t>Не допускается размещение объектов культового назначения в санитарно-защитных зонах, установленных в соответствии с законодательством Российской Федерации</w:t>
            </w:r>
          </w:p>
        </w:tc>
      </w:tr>
      <w:tr w:rsidR="00FE2ADD" w:rsidRPr="004E3A4E" w:rsidTr="004E3A4E">
        <w:tc>
          <w:tcPr>
            <w:tcW w:w="1895" w:type="dxa"/>
            <w:shd w:val="clear" w:color="auto" w:fill="auto"/>
          </w:tcPr>
          <w:p w:rsidR="00FE2ADD" w:rsidRPr="004E3A4E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t>Объекты спортивного назначения</w:t>
            </w:r>
          </w:p>
        </w:tc>
        <w:tc>
          <w:tcPr>
            <w:tcW w:w="4544" w:type="dxa"/>
            <w:shd w:val="clear" w:color="auto" w:fill="auto"/>
          </w:tcPr>
          <w:p w:rsidR="00FE2ADD" w:rsidRPr="004E3A4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FE2ADD" w:rsidRPr="004E3A4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t>Предельная высота зданий, строений, сооружений</w:t>
            </w:r>
            <w:r w:rsidR="004E3A4E">
              <w:rPr>
                <w:rFonts w:ascii="Courier New" w:hAnsi="Courier New" w:cs="Courier New"/>
              </w:rPr>
              <w:t xml:space="preserve"> - до 30 м.</w:t>
            </w:r>
          </w:p>
          <w:p w:rsidR="00FE2ADD" w:rsidRPr="004E3A4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  <w:p w:rsidR="00FE2ADD" w:rsidRPr="004E3A4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t>Недопустимо перепрофилирование объектов.</w:t>
            </w:r>
          </w:p>
        </w:tc>
        <w:tc>
          <w:tcPr>
            <w:tcW w:w="3131" w:type="dxa"/>
            <w:shd w:val="clear" w:color="auto" w:fill="auto"/>
          </w:tcPr>
          <w:p w:rsidR="00FE2ADD" w:rsidRPr="004E3A4E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t xml:space="preserve">Не допускается размещение спортивных сооружений в санитарно-защитных зонах, установленных в соответствии с законодательством Российской Федерации. </w:t>
            </w:r>
          </w:p>
          <w:p w:rsidR="00FE2ADD" w:rsidRPr="004E3A4E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t>За исключением спортивно-оздоровительные сооружения закрытого типа</w:t>
            </w:r>
          </w:p>
        </w:tc>
      </w:tr>
      <w:tr w:rsidR="00FE2ADD" w:rsidRPr="004E3A4E" w:rsidTr="004E3A4E">
        <w:tc>
          <w:tcPr>
            <w:tcW w:w="1895" w:type="dxa"/>
            <w:shd w:val="clear" w:color="auto" w:fill="auto"/>
          </w:tcPr>
          <w:p w:rsidR="00FE2ADD" w:rsidRPr="004E3A4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t>Объекты коммунально-бытового назначения.</w:t>
            </w:r>
          </w:p>
          <w:p w:rsidR="00FE2ADD" w:rsidRPr="004E3A4E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t>Объекты гостиничного назначения.</w:t>
            </w:r>
          </w:p>
        </w:tc>
        <w:tc>
          <w:tcPr>
            <w:tcW w:w="4544" w:type="dxa"/>
            <w:shd w:val="clear" w:color="auto" w:fill="auto"/>
          </w:tcPr>
          <w:p w:rsidR="00FE2ADD" w:rsidRPr="004E3A4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FE2ADD" w:rsidRPr="004E3A4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t>Предельное количество этажей зданий, строений, сооружений</w:t>
            </w:r>
            <w:r w:rsidR="004E3A4E">
              <w:rPr>
                <w:rFonts w:ascii="Courier New" w:hAnsi="Courier New" w:cs="Courier New"/>
              </w:rPr>
              <w:t xml:space="preserve"> - до 3 </w:t>
            </w:r>
            <w:proofErr w:type="spellStart"/>
            <w:r w:rsidR="004E3A4E">
              <w:rPr>
                <w:rFonts w:ascii="Courier New" w:hAnsi="Courier New" w:cs="Courier New"/>
              </w:rPr>
              <w:t>эт</w:t>
            </w:r>
            <w:proofErr w:type="spellEnd"/>
            <w:r w:rsidR="004E3A4E">
              <w:rPr>
                <w:rFonts w:ascii="Courier New" w:hAnsi="Courier New" w:cs="Courier New"/>
              </w:rPr>
              <w:t>.</w:t>
            </w:r>
          </w:p>
          <w:p w:rsidR="00FE2ADD" w:rsidRPr="004E3A4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t xml:space="preserve">Максимальный процент застройки в границах земельного участка, определяемый как отношение </w:t>
            </w:r>
            <w:r w:rsidRPr="004E3A4E">
              <w:rPr>
                <w:rFonts w:ascii="Courier New" w:hAnsi="Courier New" w:cs="Courier New"/>
              </w:rPr>
              <w:lastRenderedPageBreak/>
              <w:t>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</w:tc>
        <w:tc>
          <w:tcPr>
            <w:tcW w:w="3131" w:type="dxa"/>
            <w:shd w:val="clear" w:color="auto" w:fill="auto"/>
          </w:tcPr>
          <w:p w:rsidR="00FE2ADD" w:rsidRPr="004E3A4E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</w:p>
        </w:tc>
      </w:tr>
    </w:tbl>
    <w:p w:rsidR="00FE2ADD" w:rsidRDefault="00FE2ADD" w:rsidP="002D5E7E">
      <w:pPr>
        <w:pStyle w:val="affc"/>
        <w:ind w:firstLine="284"/>
        <w:rPr>
          <w:rFonts w:ascii="Times New Roman" w:hAnsi="Times New Roman"/>
          <w:sz w:val="16"/>
          <w:szCs w:val="16"/>
        </w:rPr>
      </w:pPr>
    </w:p>
    <w:p w:rsidR="00FE2ADD" w:rsidRPr="004E3A4E" w:rsidRDefault="00FE2ADD" w:rsidP="002D5E7E">
      <w:pPr>
        <w:pStyle w:val="affc"/>
        <w:jc w:val="both"/>
        <w:rPr>
          <w:rFonts w:ascii="Arial" w:hAnsi="Arial" w:cs="Arial"/>
          <w:sz w:val="24"/>
          <w:szCs w:val="24"/>
        </w:rPr>
      </w:pPr>
      <w:r w:rsidRPr="004E3A4E">
        <w:rPr>
          <w:rFonts w:ascii="Arial" w:hAnsi="Arial" w:cs="Arial"/>
          <w:sz w:val="24"/>
          <w:szCs w:val="24"/>
        </w:rPr>
        <w:t>3. Вспомогательные виды и параметры разрешённого использования земельных участков и объектов капитального строительства.</w:t>
      </w:r>
    </w:p>
    <w:p w:rsidR="00FE2ADD" w:rsidRPr="00B317CB" w:rsidRDefault="00FE2ADD" w:rsidP="002D5E7E">
      <w:pPr>
        <w:pStyle w:val="affc"/>
        <w:ind w:firstLine="284"/>
        <w:rPr>
          <w:rFonts w:ascii="Times New Roman" w:hAnsi="Times New Roman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95"/>
        <w:gridCol w:w="4544"/>
        <w:gridCol w:w="3131"/>
      </w:tblGrid>
      <w:tr w:rsidR="00FE2ADD" w:rsidRPr="004E3A4E" w:rsidTr="004E3A4E">
        <w:trPr>
          <w:trHeight w:val="384"/>
        </w:trPr>
        <w:tc>
          <w:tcPr>
            <w:tcW w:w="1895" w:type="dxa"/>
            <w:shd w:val="clear" w:color="auto" w:fill="auto"/>
          </w:tcPr>
          <w:p w:rsidR="00FE2ADD" w:rsidRPr="004E3A4E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4544" w:type="dxa"/>
            <w:shd w:val="clear" w:color="auto" w:fill="auto"/>
          </w:tcPr>
          <w:p w:rsidR="00FE2ADD" w:rsidRPr="004E3A4E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3131" w:type="dxa"/>
            <w:shd w:val="clear" w:color="auto" w:fill="auto"/>
          </w:tcPr>
          <w:p w:rsidR="00FE2ADD" w:rsidRPr="004E3A4E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4E3A4E" w:rsidTr="004E3A4E">
        <w:trPr>
          <w:trHeight w:val="206"/>
        </w:trPr>
        <w:tc>
          <w:tcPr>
            <w:tcW w:w="1895" w:type="dxa"/>
            <w:shd w:val="clear" w:color="auto" w:fill="auto"/>
          </w:tcPr>
          <w:p w:rsidR="00FE2ADD" w:rsidRPr="004E3A4E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t>Стоянки индивидуального транспорта</w:t>
            </w:r>
          </w:p>
        </w:tc>
        <w:tc>
          <w:tcPr>
            <w:tcW w:w="4544" w:type="dxa"/>
            <w:shd w:val="clear" w:color="auto" w:fill="auto"/>
          </w:tcPr>
          <w:p w:rsidR="00FE2ADD" w:rsidRPr="004E3A4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  <w:highlight w:val="green"/>
              </w:rPr>
            </w:pPr>
            <w:r w:rsidRPr="004E3A4E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соответствии с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строительства, установленными для основных видов разрешенного использования или условно разрешенных видов использования,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3131" w:type="dxa"/>
            <w:shd w:val="clear" w:color="auto" w:fill="auto"/>
          </w:tcPr>
          <w:p w:rsidR="00FE2ADD" w:rsidRPr="004E3A4E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</w:p>
        </w:tc>
      </w:tr>
      <w:tr w:rsidR="00FE2ADD" w:rsidRPr="004E3A4E" w:rsidTr="004E3A4E">
        <w:trPr>
          <w:trHeight w:val="206"/>
        </w:trPr>
        <w:tc>
          <w:tcPr>
            <w:tcW w:w="1895" w:type="dxa"/>
            <w:shd w:val="clear" w:color="auto" w:fill="auto"/>
          </w:tcPr>
          <w:p w:rsidR="00FE2ADD" w:rsidRPr="004E3A4E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t>Объекты инженерно-технического обеспечения</w:t>
            </w:r>
          </w:p>
        </w:tc>
        <w:tc>
          <w:tcPr>
            <w:tcW w:w="4544" w:type="dxa"/>
            <w:shd w:val="clear" w:color="auto" w:fill="auto"/>
          </w:tcPr>
          <w:p w:rsidR="00FE2ADD" w:rsidRPr="004E3A4E" w:rsidRDefault="00FE2ADD" w:rsidP="002D5E7E">
            <w:pPr>
              <w:pStyle w:val="affc"/>
              <w:jc w:val="both"/>
              <w:rPr>
                <w:rFonts w:ascii="Courier New" w:hAnsi="Courier New" w:cs="Courier New"/>
                <w:highlight w:val="green"/>
              </w:rPr>
            </w:pPr>
            <w:r w:rsidRPr="004E3A4E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</w:t>
            </w:r>
            <w:r w:rsidR="004E3A4E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 xml:space="preserve">ного строительства принимаются </w:t>
            </w:r>
            <w:r w:rsidRPr="004E3A4E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 xml:space="preserve">в соответствии с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строительства, установленными для основных видов разрешенного использования или условно разрешенных видов использования, по отношению к которым данный </w:t>
            </w:r>
            <w:r w:rsidRPr="004E3A4E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lastRenderedPageBreak/>
              <w:t>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3131" w:type="dxa"/>
            <w:shd w:val="clear" w:color="auto" w:fill="auto"/>
          </w:tcPr>
          <w:p w:rsidR="00FE2ADD" w:rsidRPr="004E3A4E" w:rsidRDefault="00FE2ADD" w:rsidP="002D5E7E">
            <w:pPr>
              <w:pStyle w:val="affc"/>
              <w:jc w:val="both"/>
              <w:rPr>
                <w:rFonts w:ascii="Courier New" w:hAnsi="Courier New" w:cs="Courier New"/>
                <w:b/>
              </w:rPr>
            </w:pPr>
          </w:p>
        </w:tc>
      </w:tr>
    </w:tbl>
    <w:p w:rsidR="00FE2ADD" w:rsidRPr="004E3A4E" w:rsidRDefault="00FE2ADD" w:rsidP="002D5E7E">
      <w:pPr>
        <w:pStyle w:val="20"/>
        <w:numPr>
          <w:ilvl w:val="0"/>
          <w:numId w:val="0"/>
        </w:numPr>
        <w:spacing w:line="240" w:lineRule="auto"/>
        <w:jc w:val="both"/>
        <w:rPr>
          <w:rFonts w:ascii="Arial" w:hAnsi="Arial" w:cs="Arial"/>
          <w:b w:val="0"/>
          <w:szCs w:val="24"/>
        </w:rPr>
      </w:pPr>
      <w:bookmarkStart w:id="10" w:name="_Toc341273532"/>
      <w:bookmarkStart w:id="11" w:name="_Toc369700493"/>
      <w:r w:rsidRPr="004E3A4E">
        <w:rPr>
          <w:rFonts w:ascii="Arial" w:hAnsi="Arial" w:cs="Arial"/>
          <w:b w:val="0"/>
          <w:szCs w:val="24"/>
        </w:rPr>
        <w:t>1.7. Статью 39 изложить в новой редакции:</w:t>
      </w:r>
    </w:p>
    <w:p w:rsidR="00641429" w:rsidRDefault="00641429" w:rsidP="002D5E7E">
      <w:pPr>
        <w:pStyle w:val="20"/>
        <w:numPr>
          <w:ilvl w:val="0"/>
          <w:numId w:val="0"/>
        </w:numPr>
        <w:spacing w:line="240" w:lineRule="auto"/>
        <w:rPr>
          <w:rFonts w:ascii="Arial" w:hAnsi="Arial" w:cs="Arial"/>
          <w:szCs w:val="24"/>
        </w:rPr>
      </w:pPr>
    </w:p>
    <w:p w:rsidR="00FE2ADD" w:rsidRPr="004E3A4E" w:rsidRDefault="00EB10B8" w:rsidP="002D5E7E">
      <w:pPr>
        <w:pStyle w:val="20"/>
        <w:numPr>
          <w:ilvl w:val="0"/>
          <w:numId w:val="0"/>
        </w:numPr>
        <w:spacing w:line="240" w:lineRule="auto"/>
        <w:rPr>
          <w:rFonts w:ascii="Arial" w:hAnsi="Arial" w:cs="Arial"/>
          <w:szCs w:val="24"/>
        </w:rPr>
      </w:pPr>
      <w:r w:rsidRPr="004E3A4E">
        <w:rPr>
          <w:rFonts w:ascii="Arial" w:hAnsi="Arial" w:cs="Arial"/>
          <w:szCs w:val="24"/>
        </w:rPr>
        <w:t>«</w:t>
      </w:r>
      <w:r w:rsidR="00FE2ADD" w:rsidRPr="004E3A4E">
        <w:rPr>
          <w:rFonts w:ascii="Arial" w:hAnsi="Arial" w:cs="Arial"/>
          <w:szCs w:val="24"/>
        </w:rPr>
        <w:t xml:space="preserve">Статья 39. Зона размещения объектов </w:t>
      </w:r>
      <w:bookmarkEnd w:id="10"/>
      <w:r w:rsidR="00FE2ADD" w:rsidRPr="004E3A4E">
        <w:rPr>
          <w:rFonts w:ascii="Arial" w:hAnsi="Arial" w:cs="Arial"/>
          <w:szCs w:val="24"/>
        </w:rPr>
        <w:t>социального, гостиничного и коммунально-бытового назначения (ОД-2)</w:t>
      </w:r>
      <w:bookmarkEnd w:id="11"/>
    </w:p>
    <w:p w:rsidR="00FE2ADD" w:rsidRPr="004E3A4E" w:rsidRDefault="00FE2ADD" w:rsidP="002D5E7E">
      <w:pPr>
        <w:pStyle w:val="affc"/>
        <w:jc w:val="both"/>
        <w:rPr>
          <w:rFonts w:ascii="Arial" w:hAnsi="Arial" w:cs="Arial"/>
          <w:sz w:val="24"/>
          <w:szCs w:val="24"/>
        </w:rPr>
      </w:pPr>
      <w:r w:rsidRPr="004E3A4E">
        <w:rPr>
          <w:rFonts w:ascii="Arial" w:hAnsi="Arial" w:cs="Arial"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строительства.</w:t>
      </w:r>
    </w:p>
    <w:p w:rsidR="00FE2ADD" w:rsidRPr="00B317CB" w:rsidRDefault="00FE2ADD" w:rsidP="002D5E7E">
      <w:pPr>
        <w:pStyle w:val="affc"/>
        <w:rPr>
          <w:rFonts w:ascii="Times New Roman" w:hAnsi="Times New Roman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95"/>
        <w:gridCol w:w="4544"/>
        <w:gridCol w:w="3131"/>
      </w:tblGrid>
      <w:tr w:rsidR="00FE2ADD" w:rsidRPr="004E3A4E" w:rsidTr="004E3A4E">
        <w:trPr>
          <w:trHeight w:val="552"/>
        </w:trPr>
        <w:tc>
          <w:tcPr>
            <w:tcW w:w="1895" w:type="dxa"/>
            <w:shd w:val="clear" w:color="auto" w:fill="auto"/>
          </w:tcPr>
          <w:p w:rsidR="00FE2ADD" w:rsidRPr="004E3A4E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4544" w:type="dxa"/>
            <w:shd w:val="clear" w:color="auto" w:fill="auto"/>
          </w:tcPr>
          <w:p w:rsidR="00FE2ADD" w:rsidRPr="004E3A4E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3131" w:type="dxa"/>
            <w:shd w:val="clear" w:color="auto" w:fill="auto"/>
          </w:tcPr>
          <w:p w:rsidR="00FE2ADD" w:rsidRPr="004E3A4E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4E3A4E" w:rsidTr="004E3A4E">
        <w:tc>
          <w:tcPr>
            <w:tcW w:w="1895" w:type="dxa"/>
            <w:shd w:val="clear" w:color="auto" w:fill="auto"/>
          </w:tcPr>
          <w:p w:rsidR="00FE2ADD" w:rsidRPr="004E3A4E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t>Объекты социального, гостиничного и коммунально-бытового назначения</w:t>
            </w:r>
          </w:p>
        </w:tc>
        <w:tc>
          <w:tcPr>
            <w:tcW w:w="4544" w:type="dxa"/>
            <w:shd w:val="clear" w:color="auto" w:fill="auto"/>
          </w:tcPr>
          <w:p w:rsidR="00FE2ADD" w:rsidRPr="004E3A4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t>Предельная минимальная площадь земельных участков – 1000 кв. м.</w:t>
            </w:r>
          </w:p>
          <w:p w:rsidR="00FE2ADD" w:rsidRPr="004E3A4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FE2ADD" w:rsidRPr="004E3A4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t xml:space="preserve">Предельное количество этажей зданий, строений, сооружений - до 3 этажей;  </w:t>
            </w:r>
          </w:p>
          <w:p w:rsidR="00FE2ADD" w:rsidRPr="004E3A4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      </w:r>
          </w:p>
          <w:p w:rsidR="00FE2ADD" w:rsidRPr="004E3A4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t>Минимальный процент озеленения для территорий жилых кварталов, детских дошкольных и спортивных площадок для общеобразовательных учреждений среднего (полного) общего образования не подлежит установлению</w:t>
            </w:r>
          </w:p>
        </w:tc>
        <w:tc>
          <w:tcPr>
            <w:tcW w:w="3131" w:type="dxa"/>
            <w:shd w:val="clear" w:color="auto" w:fill="auto"/>
          </w:tcPr>
          <w:p w:rsidR="00FE2ADD" w:rsidRPr="004E3A4E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</w:p>
        </w:tc>
      </w:tr>
    </w:tbl>
    <w:p w:rsidR="00FE2ADD" w:rsidRPr="005A304F" w:rsidRDefault="00FE2ADD" w:rsidP="002D5E7E">
      <w:pPr>
        <w:pStyle w:val="affc"/>
        <w:rPr>
          <w:rFonts w:ascii="Times New Roman" w:hAnsi="Times New Roman"/>
          <w:sz w:val="16"/>
          <w:szCs w:val="16"/>
        </w:rPr>
      </w:pPr>
    </w:p>
    <w:p w:rsidR="00FE2ADD" w:rsidRPr="004E3A4E" w:rsidRDefault="00FE2ADD" w:rsidP="004E3A4E">
      <w:pPr>
        <w:pStyle w:val="affc"/>
        <w:jc w:val="both"/>
        <w:rPr>
          <w:rFonts w:ascii="Arial" w:hAnsi="Arial" w:cs="Arial"/>
          <w:sz w:val="24"/>
          <w:szCs w:val="24"/>
        </w:rPr>
      </w:pPr>
      <w:r w:rsidRPr="004E3A4E">
        <w:rPr>
          <w:rFonts w:ascii="Arial" w:hAnsi="Arial" w:cs="Arial"/>
          <w:i/>
          <w:sz w:val="24"/>
          <w:szCs w:val="24"/>
        </w:rPr>
        <w:t>2.</w:t>
      </w:r>
      <w:r w:rsidRPr="004E3A4E">
        <w:rPr>
          <w:rFonts w:ascii="Arial" w:hAnsi="Arial" w:cs="Arial"/>
          <w:sz w:val="24"/>
          <w:szCs w:val="24"/>
        </w:rPr>
        <w:t xml:space="preserve"> Условно разрешённые виды и параметры использования земельных участков и объектов капитального строительства.</w:t>
      </w:r>
    </w:p>
    <w:p w:rsidR="00FE2ADD" w:rsidRPr="005A304F" w:rsidRDefault="00FE2ADD" w:rsidP="002D5E7E">
      <w:pPr>
        <w:pStyle w:val="affc"/>
        <w:rPr>
          <w:rFonts w:ascii="Times New Roman" w:hAnsi="Times New Roman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39"/>
        <w:gridCol w:w="4522"/>
        <w:gridCol w:w="3109"/>
      </w:tblGrid>
      <w:tr w:rsidR="00FE2ADD" w:rsidRPr="004E3A4E" w:rsidTr="004E3A4E">
        <w:trPr>
          <w:trHeight w:val="552"/>
        </w:trPr>
        <w:tc>
          <w:tcPr>
            <w:tcW w:w="1939" w:type="dxa"/>
            <w:shd w:val="clear" w:color="auto" w:fill="auto"/>
          </w:tcPr>
          <w:p w:rsidR="00FE2ADD" w:rsidRPr="004E3A4E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4522" w:type="dxa"/>
            <w:shd w:val="clear" w:color="auto" w:fill="auto"/>
          </w:tcPr>
          <w:p w:rsidR="00FE2ADD" w:rsidRPr="004E3A4E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3109" w:type="dxa"/>
            <w:shd w:val="clear" w:color="auto" w:fill="auto"/>
          </w:tcPr>
          <w:p w:rsidR="00FE2ADD" w:rsidRPr="004E3A4E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4E3A4E" w:rsidTr="004E3A4E">
        <w:tc>
          <w:tcPr>
            <w:tcW w:w="1939" w:type="dxa"/>
            <w:shd w:val="clear" w:color="auto" w:fill="auto"/>
          </w:tcPr>
          <w:p w:rsidR="00FE2ADD" w:rsidRPr="004E3A4E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t>Объекты административно-делового назначения.</w:t>
            </w:r>
          </w:p>
          <w:p w:rsidR="00FE2ADD" w:rsidRPr="004E3A4E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t>Объекты торгового назначения</w:t>
            </w:r>
          </w:p>
        </w:tc>
        <w:tc>
          <w:tcPr>
            <w:tcW w:w="4522" w:type="dxa"/>
            <w:shd w:val="clear" w:color="auto" w:fill="auto"/>
          </w:tcPr>
          <w:p w:rsidR="00FE2ADD" w:rsidRPr="004E3A4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t xml:space="preserve">Предельная минимальная площадь земельных участков - до 3 этажей;  </w:t>
            </w:r>
          </w:p>
          <w:p w:rsidR="00FE2ADD" w:rsidRPr="004E3A4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</w:t>
            </w:r>
            <w:r w:rsidRPr="004E3A4E">
              <w:rPr>
                <w:rFonts w:ascii="Courier New" w:hAnsi="Courier New" w:cs="Courier New"/>
              </w:rPr>
              <w:lastRenderedPageBreak/>
              <w:t>сооружений, за пределами которых запрещено строительство зданий, строений, сооружений – 3 м.</w:t>
            </w:r>
          </w:p>
          <w:p w:rsidR="00FE2ADD" w:rsidRPr="004E3A4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      </w:r>
          </w:p>
          <w:p w:rsidR="00FE2ADD" w:rsidRPr="004E3A4E" w:rsidRDefault="00FE2ADD" w:rsidP="004E3A4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4E3A4E">
              <w:rPr>
                <w:rFonts w:ascii="Courier New" w:hAnsi="Courier New" w:cs="Courier New"/>
              </w:rPr>
              <w:t>Предельные минимальные размеры земельных участков, в том числе их площадь не подлежат установлению</w:t>
            </w:r>
          </w:p>
        </w:tc>
        <w:tc>
          <w:tcPr>
            <w:tcW w:w="3109" w:type="dxa"/>
            <w:shd w:val="clear" w:color="auto" w:fill="auto"/>
          </w:tcPr>
          <w:p w:rsidR="00FE2ADD" w:rsidRPr="004E3A4E" w:rsidRDefault="00FE2ADD" w:rsidP="002D5E7E">
            <w:pPr>
              <w:pStyle w:val="affc"/>
              <w:rPr>
                <w:rFonts w:ascii="Courier New" w:hAnsi="Courier New" w:cs="Courier New"/>
              </w:rPr>
            </w:pPr>
          </w:p>
        </w:tc>
      </w:tr>
    </w:tbl>
    <w:p w:rsidR="00FE2ADD" w:rsidRPr="005A304F" w:rsidRDefault="00FE2ADD" w:rsidP="002D5E7E">
      <w:pPr>
        <w:pStyle w:val="affc"/>
        <w:rPr>
          <w:rFonts w:ascii="Times New Roman" w:hAnsi="Times New Roman"/>
          <w:sz w:val="16"/>
          <w:szCs w:val="16"/>
        </w:rPr>
      </w:pPr>
    </w:p>
    <w:p w:rsidR="00FE2ADD" w:rsidRPr="004E3A4E" w:rsidRDefault="00FE2ADD" w:rsidP="004E3A4E">
      <w:pPr>
        <w:pStyle w:val="affc"/>
        <w:jc w:val="both"/>
        <w:rPr>
          <w:rFonts w:ascii="Arial" w:hAnsi="Arial" w:cs="Arial"/>
          <w:sz w:val="24"/>
          <w:szCs w:val="24"/>
        </w:rPr>
      </w:pPr>
      <w:r w:rsidRPr="004E3A4E">
        <w:rPr>
          <w:rFonts w:ascii="Arial" w:hAnsi="Arial" w:cs="Arial"/>
          <w:sz w:val="24"/>
          <w:szCs w:val="24"/>
        </w:rPr>
        <w:t>3. Вспомогательные виды и параметры разрешенного использования земельных участков и объектов капитального строительства.</w:t>
      </w:r>
    </w:p>
    <w:p w:rsidR="00FE2ADD" w:rsidRPr="005A304F" w:rsidRDefault="00FE2ADD" w:rsidP="002D5E7E">
      <w:pPr>
        <w:pStyle w:val="affc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7"/>
        <w:gridCol w:w="4393"/>
        <w:gridCol w:w="2980"/>
      </w:tblGrid>
      <w:tr w:rsidR="00FE2ADD" w:rsidRPr="0020431C" w:rsidTr="00224BD8">
        <w:trPr>
          <w:trHeight w:val="552"/>
        </w:trPr>
        <w:tc>
          <w:tcPr>
            <w:tcW w:w="990" w:type="pct"/>
            <w:shd w:val="clear" w:color="auto" w:fill="auto"/>
          </w:tcPr>
          <w:p w:rsidR="00FE2ADD" w:rsidRPr="0020431C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20431C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20431C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20431C" w:rsidTr="00224BD8">
        <w:trPr>
          <w:trHeight w:val="552"/>
        </w:trPr>
        <w:tc>
          <w:tcPr>
            <w:tcW w:w="990" w:type="pct"/>
            <w:shd w:val="clear" w:color="auto" w:fill="auto"/>
          </w:tcPr>
          <w:p w:rsidR="00FE2ADD" w:rsidRPr="0020431C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Стоянки индивидуального транспорта</w:t>
            </w:r>
          </w:p>
        </w:tc>
        <w:tc>
          <w:tcPr>
            <w:tcW w:w="2374" w:type="pct"/>
            <w:shd w:val="clear" w:color="auto" w:fill="auto"/>
          </w:tcPr>
          <w:p w:rsidR="00FE2ADD" w:rsidRPr="0020431C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  <w:highlight w:val="green"/>
              </w:rPr>
            </w:pPr>
            <w:r w:rsidRPr="0020431C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</w:t>
            </w:r>
            <w:r w:rsidR="0020431C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 xml:space="preserve">ного строительства принимаются </w:t>
            </w:r>
            <w:r w:rsidRPr="0020431C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в соответствии с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строительства, установленными для основных видов разрешенного использования или условно разрешенных видов использования,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FE2ADD" w:rsidRPr="0020431C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</w:p>
        </w:tc>
      </w:tr>
      <w:tr w:rsidR="00FE2ADD" w:rsidRPr="0020431C" w:rsidTr="00224BD8">
        <w:tc>
          <w:tcPr>
            <w:tcW w:w="990" w:type="pct"/>
            <w:shd w:val="clear" w:color="auto" w:fill="auto"/>
          </w:tcPr>
          <w:p w:rsidR="00FE2ADD" w:rsidRPr="0020431C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Объекты инженерно-технического обеспечения</w:t>
            </w:r>
          </w:p>
        </w:tc>
        <w:tc>
          <w:tcPr>
            <w:tcW w:w="2374" w:type="pct"/>
            <w:shd w:val="clear" w:color="auto" w:fill="auto"/>
          </w:tcPr>
          <w:p w:rsidR="00FE2ADD" w:rsidRPr="0020431C" w:rsidRDefault="00FE2ADD" w:rsidP="002D5E7E">
            <w:pPr>
              <w:pStyle w:val="affc"/>
              <w:jc w:val="both"/>
              <w:rPr>
                <w:rFonts w:ascii="Courier New" w:hAnsi="Courier New" w:cs="Courier New"/>
                <w:highlight w:val="green"/>
              </w:rPr>
            </w:pPr>
            <w:r w:rsidRPr="0020431C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</w:t>
            </w:r>
            <w:r w:rsidRPr="0020431C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lastRenderedPageBreak/>
              <w:t>соответствии с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строительства, установленными для основных видов разрешенного использования или условно разрешенных видов использования,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FE2ADD" w:rsidRPr="0020431C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</w:p>
        </w:tc>
      </w:tr>
    </w:tbl>
    <w:p w:rsidR="00FE2ADD" w:rsidRDefault="00FE2ADD" w:rsidP="002D5E7E">
      <w:pPr>
        <w:pStyle w:val="affc"/>
      </w:pPr>
    </w:p>
    <w:p w:rsidR="00C41B90" w:rsidRPr="0020431C" w:rsidRDefault="00C41B90" w:rsidP="002D5E7E">
      <w:pPr>
        <w:pStyle w:val="affc"/>
        <w:ind w:firstLine="708"/>
        <w:rPr>
          <w:rFonts w:ascii="Arial" w:hAnsi="Arial" w:cs="Arial"/>
          <w:sz w:val="24"/>
          <w:szCs w:val="24"/>
        </w:rPr>
      </w:pPr>
      <w:r w:rsidRPr="0020431C">
        <w:rPr>
          <w:rFonts w:ascii="Arial" w:hAnsi="Arial" w:cs="Arial"/>
          <w:sz w:val="24"/>
          <w:szCs w:val="24"/>
        </w:rPr>
        <w:t>1.8. Статью 40 изложить в новой редакции:</w:t>
      </w:r>
    </w:p>
    <w:p w:rsidR="00641429" w:rsidRDefault="00641429" w:rsidP="002D5E7E">
      <w:pPr>
        <w:pStyle w:val="20"/>
        <w:numPr>
          <w:ilvl w:val="0"/>
          <w:numId w:val="0"/>
        </w:numPr>
        <w:spacing w:line="240" w:lineRule="auto"/>
        <w:rPr>
          <w:rFonts w:ascii="Arial" w:hAnsi="Arial" w:cs="Arial"/>
          <w:szCs w:val="24"/>
        </w:rPr>
      </w:pPr>
      <w:bookmarkStart w:id="12" w:name="_Toc369700495"/>
    </w:p>
    <w:p w:rsidR="00FE2ADD" w:rsidRPr="0020431C" w:rsidRDefault="00EB10B8" w:rsidP="002D5E7E">
      <w:pPr>
        <w:pStyle w:val="20"/>
        <w:numPr>
          <w:ilvl w:val="0"/>
          <w:numId w:val="0"/>
        </w:numPr>
        <w:spacing w:line="240" w:lineRule="auto"/>
        <w:rPr>
          <w:rFonts w:ascii="Arial" w:hAnsi="Arial" w:cs="Arial"/>
          <w:szCs w:val="24"/>
        </w:rPr>
      </w:pPr>
      <w:r w:rsidRPr="0020431C">
        <w:rPr>
          <w:rFonts w:ascii="Arial" w:hAnsi="Arial" w:cs="Arial"/>
          <w:szCs w:val="24"/>
        </w:rPr>
        <w:t>«</w:t>
      </w:r>
      <w:r w:rsidR="00FE2ADD" w:rsidRPr="0020431C">
        <w:rPr>
          <w:rFonts w:ascii="Arial" w:hAnsi="Arial" w:cs="Arial"/>
          <w:szCs w:val="24"/>
        </w:rPr>
        <w:t xml:space="preserve">Статья 40. Зона размещения объектов </w:t>
      </w:r>
      <w:r w:rsidR="00FE2ADD" w:rsidRPr="0020431C">
        <w:rPr>
          <w:rFonts w:ascii="Arial" w:hAnsi="Arial" w:cs="Arial"/>
          <w:iCs w:val="0"/>
          <w:szCs w:val="24"/>
        </w:rPr>
        <w:t>здравоохранения и санитарно-курортного лечения (ОД-4)</w:t>
      </w:r>
      <w:bookmarkEnd w:id="12"/>
    </w:p>
    <w:p w:rsidR="00FE2ADD" w:rsidRPr="0020431C" w:rsidRDefault="00FE2ADD" w:rsidP="002D5E7E">
      <w:pPr>
        <w:pStyle w:val="affc"/>
        <w:jc w:val="both"/>
        <w:rPr>
          <w:rFonts w:ascii="Arial" w:hAnsi="Arial" w:cs="Arial"/>
          <w:sz w:val="24"/>
          <w:szCs w:val="24"/>
        </w:rPr>
      </w:pPr>
      <w:r w:rsidRPr="0020431C">
        <w:rPr>
          <w:rFonts w:ascii="Arial" w:hAnsi="Arial" w:cs="Arial"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строительства.</w:t>
      </w:r>
    </w:p>
    <w:p w:rsidR="00FE2ADD" w:rsidRPr="00B317CB" w:rsidRDefault="00FE2ADD" w:rsidP="002D5E7E">
      <w:pPr>
        <w:pStyle w:val="affc"/>
        <w:rPr>
          <w:rFonts w:ascii="Times New Roman" w:hAnsi="Times New Roman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95"/>
        <w:gridCol w:w="4574"/>
        <w:gridCol w:w="3101"/>
      </w:tblGrid>
      <w:tr w:rsidR="00FE2ADD" w:rsidRPr="0020431C" w:rsidTr="0020431C">
        <w:trPr>
          <w:trHeight w:val="267"/>
        </w:trPr>
        <w:tc>
          <w:tcPr>
            <w:tcW w:w="1895" w:type="dxa"/>
            <w:shd w:val="clear" w:color="auto" w:fill="auto"/>
          </w:tcPr>
          <w:p w:rsidR="00FE2ADD" w:rsidRPr="0020431C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4574" w:type="dxa"/>
            <w:shd w:val="clear" w:color="auto" w:fill="auto"/>
          </w:tcPr>
          <w:p w:rsidR="00FE2ADD" w:rsidRPr="0020431C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3101" w:type="dxa"/>
            <w:shd w:val="clear" w:color="auto" w:fill="auto"/>
          </w:tcPr>
          <w:p w:rsidR="00FE2ADD" w:rsidRPr="0020431C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20431C" w:rsidTr="0020431C">
        <w:tc>
          <w:tcPr>
            <w:tcW w:w="1895" w:type="dxa"/>
            <w:shd w:val="clear" w:color="auto" w:fill="auto"/>
          </w:tcPr>
          <w:p w:rsidR="00FE2ADD" w:rsidRPr="0020431C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Объекты здравоохранения. Фельдшерско- акушерские пункты.</w:t>
            </w:r>
          </w:p>
        </w:tc>
        <w:tc>
          <w:tcPr>
            <w:tcW w:w="4574" w:type="dxa"/>
            <w:shd w:val="clear" w:color="auto" w:fill="auto"/>
          </w:tcPr>
          <w:p w:rsidR="00FE2ADD" w:rsidRPr="0020431C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Предельная минимальная площадь земельных участков – 1600 кв. м.</w:t>
            </w:r>
          </w:p>
          <w:p w:rsidR="00FE2ADD" w:rsidRPr="0020431C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FE2ADD" w:rsidRPr="0020431C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Предельное количество этажей зданий, строений, сооружений</w:t>
            </w:r>
            <w:r w:rsidR="0020431C">
              <w:rPr>
                <w:rFonts w:ascii="Courier New" w:hAnsi="Courier New" w:cs="Courier New"/>
              </w:rPr>
              <w:t xml:space="preserve"> - до 3 этажей;</w:t>
            </w:r>
          </w:p>
          <w:p w:rsidR="00FE2ADD" w:rsidRPr="0020431C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40%.</w:t>
            </w:r>
          </w:p>
          <w:p w:rsidR="00FE2ADD" w:rsidRPr="0020431C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Минимальный процент озеленения для территорий жилых кварталов, детских дошкольных и спортивных площадок для общеобразовательных учреждений среднего (полного) общего образования - 60%.</w:t>
            </w:r>
          </w:p>
          <w:p w:rsidR="00FE2ADD" w:rsidRPr="0020431C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Недопустимо перепрофилирование объектов.</w:t>
            </w:r>
          </w:p>
        </w:tc>
        <w:tc>
          <w:tcPr>
            <w:tcW w:w="3101" w:type="dxa"/>
            <w:shd w:val="clear" w:color="auto" w:fill="auto"/>
          </w:tcPr>
          <w:p w:rsidR="00FE2ADD" w:rsidRPr="0020431C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 xml:space="preserve">Не допускается размещение объектов здравоохранения, территории курортов, санаториев, домов отдыха, лечебно–профилактических и оздоровительных сооружений в санитарно-защитных зонах, установленных в соответствии с законодательством Российской Федерации. </w:t>
            </w:r>
          </w:p>
          <w:p w:rsidR="00FE2ADD" w:rsidRPr="0020431C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В исключительных случаях допускается размещение поликлиник.</w:t>
            </w:r>
          </w:p>
        </w:tc>
      </w:tr>
    </w:tbl>
    <w:p w:rsidR="00FE2ADD" w:rsidRPr="005A304F" w:rsidRDefault="00FE2ADD" w:rsidP="002D5E7E">
      <w:pPr>
        <w:pStyle w:val="affc"/>
        <w:rPr>
          <w:rFonts w:ascii="Times New Roman" w:hAnsi="Times New Roman"/>
          <w:sz w:val="16"/>
          <w:szCs w:val="16"/>
        </w:rPr>
      </w:pPr>
    </w:p>
    <w:p w:rsidR="00FE2ADD" w:rsidRPr="0020431C" w:rsidRDefault="00FE2ADD" w:rsidP="002D5E7E">
      <w:pPr>
        <w:pStyle w:val="affc"/>
        <w:jc w:val="both"/>
        <w:rPr>
          <w:rFonts w:ascii="Arial" w:hAnsi="Arial" w:cs="Arial"/>
          <w:sz w:val="24"/>
          <w:szCs w:val="24"/>
        </w:rPr>
      </w:pPr>
      <w:r w:rsidRPr="0020431C">
        <w:rPr>
          <w:rFonts w:ascii="Arial" w:hAnsi="Arial" w:cs="Arial"/>
          <w:i/>
          <w:sz w:val="24"/>
          <w:szCs w:val="24"/>
        </w:rPr>
        <w:lastRenderedPageBreak/>
        <w:t>2</w:t>
      </w:r>
      <w:r w:rsidRPr="0020431C">
        <w:rPr>
          <w:rFonts w:ascii="Arial" w:hAnsi="Arial" w:cs="Arial"/>
          <w:sz w:val="24"/>
          <w:szCs w:val="24"/>
        </w:rPr>
        <w:t>. Условно разрешённые виды и параметры использования земельных участков и объектов капитального строительства.</w:t>
      </w:r>
    </w:p>
    <w:p w:rsidR="00FE2ADD" w:rsidRPr="005A304F" w:rsidRDefault="00FE2ADD" w:rsidP="002D5E7E">
      <w:pPr>
        <w:pStyle w:val="affc"/>
        <w:rPr>
          <w:rFonts w:ascii="Times New Roman" w:hAnsi="Times New Roman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95"/>
        <w:gridCol w:w="4544"/>
        <w:gridCol w:w="3131"/>
      </w:tblGrid>
      <w:tr w:rsidR="00FE2ADD" w:rsidRPr="0020431C" w:rsidTr="0020431C">
        <w:trPr>
          <w:trHeight w:val="384"/>
        </w:trPr>
        <w:tc>
          <w:tcPr>
            <w:tcW w:w="1895" w:type="dxa"/>
            <w:shd w:val="clear" w:color="auto" w:fill="auto"/>
          </w:tcPr>
          <w:p w:rsidR="00FE2ADD" w:rsidRPr="0020431C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4544" w:type="dxa"/>
            <w:shd w:val="clear" w:color="auto" w:fill="auto"/>
          </w:tcPr>
          <w:p w:rsidR="00FE2ADD" w:rsidRPr="0020431C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3131" w:type="dxa"/>
            <w:shd w:val="clear" w:color="auto" w:fill="auto"/>
          </w:tcPr>
          <w:p w:rsidR="00FE2ADD" w:rsidRPr="0020431C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20431C" w:rsidTr="0020431C">
        <w:trPr>
          <w:trHeight w:val="206"/>
        </w:trPr>
        <w:tc>
          <w:tcPr>
            <w:tcW w:w="1895" w:type="dxa"/>
            <w:shd w:val="clear" w:color="auto" w:fill="auto"/>
          </w:tcPr>
          <w:p w:rsidR="00FE2ADD" w:rsidRPr="0020431C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Объекты культового назначения</w:t>
            </w:r>
          </w:p>
        </w:tc>
        <w:tc>
          <w:tcPr>
            <w:tcW w:w="4544" w:type="dxa"/>
            <w:shd w:val="clear" w:color="auto" w:fill="auto"/>
          </w:tcPr>
          <w:p w:rsidR="00FE2ADD" w:rsidRPr="0020431C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FE2ADD" w:rsidRPr="0020431C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Предельная высота зданий, строений, сооружений</w:t>
            </w:r>
            <w:r w:rsidR="0020431C">
              <w:rPr>
                <w:rFonts w:ascii="Courier New" w:hAnsi="Courier New" w:cs="Courier New"/>
              </w:rPr>
              <w:t xml:space="preserve"> - до 20 м.</w:t>
            </w:r>
          </w:p>
          <w:p w:rsidR="00FE2ADD" w:rsidRPr="0020431C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</w:tc>
        <w:tc>
          <w:tcPr>
            <w:tcW w:w="3131" w:type="dxa"/>
            <w:shd w:val="clear" w:color="auto" w:fill="auto"/>
          </w:tcPr>
          <w:p w:rsidR="00FE2ADD" w:rsidRPr="0020431C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Не допускается размещение объектов культового назначения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FE2ADD" w:rsidRPr="005A304F" w:rsidRDefault="00FE2ADD" w:rsidP="002D5E7E">
      <w:pPr>
        <w:pStyle w:val="affc"/>
        <w:ind w:firstLine="284"/>
        <w:rPr>
          <w:rFonts w:ascii="Times New Roman" w:hAnsi="Times New Roman"/>
          <w:sz w:val="16"/>
          <w:szCs w:val="16"/>
        </w:rPr>
      </w:pPr>
    </w:p>
    <w:p w:rsidR="00FE2ADD" w:rsidRPr="0020431C" w:rsidRDefault="00FE2ADD" w:rsidP="002D5E7E">
      <w:pPr>
        <w:pStyle w:val="affc"/>
        <w:jc w:val="both"/>
        <w:rPr>
          <w:rFonts w:ascii="Arial" w:hAnsi="Arial" w:cs="Arial"/>
          <w:sz w:val="24"/>
          <w:szCs w:val="24"/>
        </w:rPr>
      </w:pPr>
      <w:r w:rsidRPr="0020431C">
        <w:rPr>
          <w:rFonts w:ascii="Arial" w:hAnsi="Arial" w:cs="Arial"/>
          <w:sz w:val="24"/>
          <w:szCs w:val="24"/>
        </w:rPr>
        <w:t>3. Вспомогательные виды и параметры разрешённого использования земельных участков и объектов капитального строительства.</w:t>
      </w:r>
    </w:p>
    <w:p w:rsidR="00FE2ADD" w:rsidRPr="00C41B90" w:rsidRDefault="00FE2ADD" w:rsidP="002D5E7E">
      <w:pPr>
        <w:pStyle w:val="affc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95"/>
        <w:gridCol w:w="4544"/>
        <w:gridCol w:w="3131"/>
      </w:tblGrid>
      <w:tr w:rsidR="00FE2ADD" w:rsidRPr="0020431C" w:rsidTr="0020431C">
        <w:trPr>
          <w:trHeight w:val="384"/>
        </w:trPr>
        <w:tc>
          <w:tcPr>
            <w:tcW w:w="1895" w:type="dxa"/>
            <w:shd w:val="clear" w:color="auto" w:fill="auto"/>
          </w:tcPr>
          <w:p w:rsidR="00FE2ADD" w:rsidRPr="0020431C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4544" w:type="dxa"/>
            <w:shd w:val="clear" w:color="auto" w:fill="auto"/>
          </w:tcPr>
          <w:p w:rsidR="00FE2ADD" w:rsidRPr="0020431C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3131" w:type="dxa"/>
            <w:shd w:val="clear" w:color="auto" w:fill="auto"/>
          </w:tcPr>
          <w:p w:rsidR="00FE2ADD" w:rsidRPr="0020431C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20431C" w:rsidTr="0020431C">
        <w:trPr>
          <w:trHeight w:val="206"/>
        </w:trPr>
        <w:tc>
          <w:tcPr>
            <w:tcW w:w="1895" w:type="dxa"/>
            <w:shd w:val="clear" w:color="auto" w:fill="auto"/>
          </w:tcPr>
          <w:p w:rsidR="00FE2ADD" w:rsidRPr="0020431C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Объекты инженерно-технического обеспечения</w:t>
            </w:r>
          </w:p>
        </w:tc>
        <w:tc>
          <w:tcPr>
            <w:tcW w:w="4544" w:type="dxa"/>
            <w:shd w:val="clear" w:color="auto" w:fill="auto"/>
          </w:tcPr>
          <w:p w:rsidR="00FE2ADD" w:rsidRPr="0020431C" w:rsidRDefault="00FE2ADD" w:rsidP="002D5E7E">
            <w:pPr>
              <w:pStyle w:val="affc"/>
              <w:jc w:val="both"/>
              <w:rPr>
                <w:rFonts w:ascii="Courier New" w:hAnsi="Courier New" w:cs="Courier New"/>
                <w:highlight w:val="green"/>
              </w:rPr>
            </w:pPr>
            <w:r w:rsidRPr="0020431C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</w:t>
            </w:r>
            <w:r w:rsidR="0020431C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 xml:space="preserve">ного строительства принимаются </w:t>
            </w:r>
            <w:r w:rsidRPr="0020431C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 xml:space="preserve">в соответствии с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строительства, установленными для основных видов разрешенного использования или условно разрешенных видов использования, по отношению к которым данный вид разрешенного использования является вспомогательным и </w:t>
            </w:r>
            <w:r w:rsidRPr="0020431C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lastRenderedPageBreak/>
              <w:t>осуществляется совместно с ним.</w:t>
            </w:r>
          </w:p>
        </w:tc>
        <w:tc>
          <w:tcPr>
            <w:tcW w:w="3131" w:type="dxa"/>
            <w:shd w:val="clear" w:color="auto" w:fill="auto"/>
          </w:tcPr>
          <w:p w:rsidR="00FE2ADD" w:rsidRPr="0020431C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</w:p>
        </w:tc>
      </w:tr>
      <w:tr w:rsidR="00FE2ADD" w:rsidRPr="0020431C" w:rsidTr="0020431C">
        <w:trPr>
          <w:trHeight w:val="206"/>
        </w:trPr>
        <w:tc>
          <w:tcPr>
            <w:tcW w:w="1895" w:type="dxa"/>
            <w:shd w:val="clear" w:color="auto" w:fill="auto"/>
          </w:tcPr>
          <w:p w:rsidR="00FE2ADD" w:rsidRPr="0020431C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Стоянки индивидуального транспорта</w:t>
            </w:r>
          </w:p>
        </w:tc>
        <w:tc>
          <w:tcPr>
            <w:tcW w:w="4544" w:type="dxa"/>
            <w:shd w:val="clear" w:color="auto" w:fill="auto"/>
          </w:tcPr>
          <w:p w:rsidR="00FE2ADD" w:rsidRPr="0020431C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  <w:highlight w:val="green"/>
              </w:rPr>
            </w:pPr>
            <w:r w:rsidRPr="0020431C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соответствии с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строительства, установленными для основных видов разрешенного использования или условно разрешенных видов использования,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3131" w:type="dxa"/>
            <w:shd w:val="clear" w:color="auto" w:fill="auto"/>
          </w:tcPr>
          <w:p w:rsidR="00FE2ADD" w:rsidRPr="0020431C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</w:p>
        </w:tc>
      </w:tr>
    </w:tbl>
    <w:p w:rsidR="00FE2ADD" w:rsidRPr="005A304F" w:rsidRDefault="00FE2ADD" w:rsidP="002D5E7E">
      <w:pPr>
        <w:pStyle w:val="affc"/>
        <w:rPr>
          <w:rFonts w:ascii="Times New Roman" w:hAnsi="Times New Roman"/>
          <w:sz w:val="16"/>
          <w:szCs w:val="16"/>
          <w:u w:val="single"/>
        </w:rPr>
      </w:pPr>
    </w:p>
    <w:p w:rsidR="00C41B90" w:rsidRPr="0020431C" w:rsidRDefault="00C41B90" w:rsidP="002D5E7E">
      <w:pPr>
        <w:pStyle w:val="20"/>
        <w:numPr>
          <w:ilvl w:val="0"/>
          <w:numId w:val="0"/>
        </w:numPr>
        <w:spacing w:line="240" w:lineRule="auto"/>
        <w:ind w:firstLine="708"/>
        <w:jc w:val="both"/>
        <w:rPr>
          <w:rFonts w:ascii="Arial" w:hAnsi="Arial" w:cs="Arial"/>
          <w:szCs w:val="24"/>
        </w:rPr>
      </w:pPr>
      <w:bookmarkStart w:id="13" w:name="_Toc369700494"/>
      <w:bookmarkStart w:id="14" w:name="_Toc341273534"/>
      <w:bookmarkStart w:id="15" w:name="_Toc369700496"/>
      <w:r w:rsidRPr="0020431C">
        <w:rPr>
          <w:rFonts w:ascii="Arial" w:hAnsi="Arial" w:cs="Arial"/>
          <w:b w:val="0"/>
          <w:szCs w:val="24"/>
        </w:rPr>
        <w:t>1.9. Статью 41 изложить в новой редакции:</w:t>
      </w:r>
    </w:p>
    <w:p w:rsidR="00641429" w:rsidRDefault="00641429" w:rsidP="002D5E7E">
      <w:pPr>
        <w:pStyle w:val="20"/>
        <w:numPr>
          <w:ilvl w:val="0"/>
          <w:numId w:val="0"/>
        </w:numPr>
        <w:spacing w:line="240" w:lineRule="auto"/>
        <w:ind w:firstLine="709"/>
        <w:rPr>
          <w:rFonts w:ascii="Arial" w:hAnsi="Arial" w:cs="Arial"/>
          <w:szCs w:val="24"/>
        </w:rPr>
      </w:pPr>
    </w:p>
    <w:p w:rsidR="00FE2ADD" w:rsidRPr="0020431C" w:rsidRDefault="00EB10B8" w:rsidP="002D5E7E">
      <w:pPr>
        <w:pStyle w:val="20"/>
        <w:numPr>
          <w:ilvl w:val="0"/>
          <w:numId w:val="0"/>
        </w:numPr>
        <w:spacing w:line="240" w:lineRule="auto"/>
        <w:ind w:firstLine="709"/>
        <w:rPr>
          <w:rFonts w:ascii="Arial" w:hAnsi="Arial" w:cs="Arial"/>
          <w:szCs w:val="24"/>
        </w:rPr>
      </w:pPr>
      <w:r w:rsidRPr="0020431C">
        <w:rPr>
          <w:rFonts w:ascii="Arial" w:hAnsi="Arial" w:cs="Arial"/>
          <w:szCs w:val="24"/>
        </w:rPr>
        <w:t>«</w:t>
      </w:r>
      <w:r w:rsidR="00FE2ADD" w:rsidRPr="0020431C">
        <w:rPr>
          <w:rFonts w:ascii="Arial" w:hAnsi="Arial" w:cs="Arial"/>
          <w:szCs w:val="24"/>
        </w:rPr>
        <w:t xml:space="preserve">Статья 41. Зона размещения научно-исследовательских учреждений </w:t>
      </w:r>
      <w:r w:rsidR="00FE2ADD" w:rsidRPr="0020431C">
        <w:rPr>
          <w:rFonts w:ascii="Arial" w:hAnsi="Arial" w:cs="Arial"/>
          <w:iCs w:val="0"/>
          <w:szCs w:val="24"/>
        </w:rPr>
        <w:t>(ОД-</w:t>
      </w:r>
      <w:r w:rsidR="002A254C" w:rsidRPr="0020431C">
        <w:rPr>
          <w:rFonts w:ascii="Arial" w:hAnsi="Arial" w:cs="Arial"/>
          <w:iCs w:val="0"/>
          <w:szCs w:val="24"/>
        </w:rPr>
        <w:t>5</w:t>
      </w:r>
      <w:r w:rsidR="00FE2ADD" w:rsidRPr="0020431C">
        <w:rPr>
          <w:rFonts w:ascii="Arial" w:hAnsi="Arial" w:cs="Arial"/>
          <w:iCs w:val="0"/>
          <w:szCs w:val="24"/>
        </w:rPr>
        <w:t>)</w:t>
      </w:r>
      <w:bookmarkEnd w:id="13"/>
    </w:p>
    <w:p w:rsidR="00FE2ADD" w:rsidRPr="0020431C" w:rsidRDefault="00FE2ADD" w:rsidP="002D5E7E">
      <w:pPr>
        <w:pStyle w:val="affc"/>
        <w:jc w:val="both"/>
        <w:rPr>
          <w:rFonts w:ascii="Arial" w:hAnsi="Arial" w:cs="Arial"/>
          <w:sz w:val="24"/>
          <w:szCs w:val="24"/>
        </w:rPr>
      </w:pPr>
      <w:r w:rsidRPr="0020431C">
        <w:rPr>
          <w:rFonts w:ascii="Arial" w:hAnsi="Arial" w:cs="Arial"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строительства.</w:t>
      </w:r>
    </w:p>
    <w:p w:rsidR="00FE2ADD" w:rsidRPr="00B317CB" w:rsidRDefault="00FE2ADD" w:rsidP="002D5E7E">
      <w:pPr>
        <w:pStyle w:val="affc"/>
        <w:rPr>
          <w:rFonts w:ascii="Times New Roman" w:hAnsi="Times New Roman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97"/>
        <w:gridCol w:w="4523"/>
        <w:gridCol w:w="3050"/>
      </w:tblGrid>
      <w:tr w:rsidR="00FE2ADD" w:rsidRPr="0020431C" w:rsidTr="0020431C">
        <w:trPr>
          <w:trHeight w:val="267"/>
        </w:trPr>
        <w:tc>
          <w:tcPr>
            <w:tcW w:w="1997" w:type="dxa"/>
            <w:shd w:val="clear" w:color="auto" w:fill="auto"/>
          </w:tcPr>
          <w:p w:rsidR="00FE2ADD" w:rsidRPr="0020431C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4523" w:type="dxa"/>
            <w:shd w:val="clear" w:color="auto" w:fill="auto"/>
          </w:tcPr>
          <w:p w:rsidR="00FE2ADD" w:rsidRPr="0020431C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3050" w:type="dxa"/>
            <w:shd w:val="clear" w:color="auto" w:fill="auto"/>
          </w:tcPr>
          <w:p w:rsidR="00FE2ADD" w:rsidRPr="0020431C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20431C" w:rsidTr="0020431C">
        <w:tc>
          <w:tcPr>
            <w:tcW w:w="1997" w:type="dxa"/>
            <w:shd w:val="clear" w:color="auto" w:fill="auto"/>
          </w:tcPr>
          <w:p w:rsidR="00FE2ADD" w:rsidRPr="0020431C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Объекты научно-исследовательских учреждений</w:t>
            </w:r>
          </w:p>
        </w:tc>
        <w:tc>
          <w:tcPr>
            <w:tcW w:w="4523" w:type="dxa"/>
            <w:shd w:val="clear" w:color="auto" w:fill="auto"/>
          </w:tcPr>
          <w:p w:rsidR="00FE2ADD" w:rsidRPr="0020431C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Предельные минимальные размеры земельных участков, в том числе их площадь не подлежат установлению.</w:t>
            </w:r>
          </w:p>
          <w:p w:rsidR="00FE2ADD" w:rsidRPr="0020431C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FE2ADD" w:rsidRPr="0020431C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Предельное количество этажей или предельная высота зданий, строений, сооружений не подлежат установлению.</w:t>
            </w:r>
          </w:p>
          <w:p w:rsidR="00FE2ADD" w:rsidRPr="0020431C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</w:t>
            </w:r>
            <w:r w:rsidRPr="0020431C">
              <w:rPr>
                <w:rFonts w:ascii="Courier New" w:hAnsi="Courier New" w:cs="Courier New"/>
              </w:rPr>
              <w:lastRenderedPageBreak/>
              <w:t>установлению</w:t>
            </w:r>
          </w:p>
        </w:tc>
        <w:tc>
          <w:tcPr>
            <w:tcW w:w="3050" w:type="dxa"/>
            <w:shd w:val="clear" w:color="auto" w:fill="auto"/>
          </w:tcPr>
          <w:p w:rsidR="00FE2ADD" w:rsidRPr="0020431C" w:rsidRDefault="00FE2ADD" w:rsidP="002D5E7E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</w:tbl>
    <w:p w:rsidR="00FE2ADD" w:rsidRPr="005A304F" w:rsidRDefault="00FE2ADD" w:rsidP="002D5E7E">
      <w:pPr>
        <w:pStyle w:val="affc"/>
        <w:rPr>
          <w:rFonts w:ascii="Times New Roman" w:hAnsi="Times New Roman"/>
          <w:sz w:val="16"/>
          <w:szCs w:val="16"/>
        </w:rPr>
      </w:pPr>
    </w:p>
    <w:p w:rsidR="00FE2ADD" w:rsidRPr="0020431C" w:rsidRDefault="00FE2ADD" w:rsidP="0020431C">
      <w:pPr>
        <w:pStyle w:val="affc"/>
        <w:jc w:val="both"/>
        <w:rPr>
          <w:rFonts w:ascii="Arial" w:hAnsi="Arial" w:cs="Arial"/>
          <w:sz w:val="24"/>
          <w:szCs w:val="24"/>
        </w:rPr>
      </w:pPr>
      <w:r w:rsidRPr="0020431C">
        <w:rPr>
          <w:rFonts w:ascii="Arial" w:hAnsi="Arial" w:cs="Arial"/>
          <w:sz w:val="24"/>
          <w:szCs w:val="24"/>
        </w:rPr>
        <w:t>2. Условно разрешённые виды и параметры использования земельных участков и объектов капитального строительства: нет</w:t>
      </w:r>
      <w:r w:rsidR="0020431C">
        <w:rPr>
          <w:rFonts w:ascii="Arial" w:hAnsi="Arial" w:cs="Arial"/>
          <w:sz w:val="24"/>
          <w:szCs w:val="24"/>
        </w:rPr>
        <w:t>.</w:t>
      </w:r>
    </w:p>
    <w:p w:rsidR="00FE2ADD" w:rsidRPr="0020431C" w:rsidRDefault="00FE2ADD" w:rsidP="002D5E7E">
      <w:pPr>
        <w:pStyle w:val="affc"/>
        <w:jc w:val="both"/>
        <w:rPr>
          <w:rFonts w:ascii="Arial" w:hAnsi="Arial" w:cs="Arial"/>
          <w:sz w:val="24"/>
          <w:szCs w:val="24"/>
        </w:rPr>
      </w:pPr>
      <w:r w:rsidRPr="0020431C">
        <w:rPr>
          <w:rFonts w:ascii="Arial" w:hAnsi="Arial" w:cs="Arial"/>
          <w:sz w:val="24"/>
          <w:szCs w:val="24"/>
        </w:rPr>
        <w:t>3. Вспомогательные виды и параметры разрешённого использования земельных участков и объектов капитального строительства.</w:t>
      </w:r>
    </w:p>
    <w:p w:rsidR="00FE2ADD" w:rsidRPr="005A304F" w:rsidRDefault="00FE2ADD" w:rsidP="002D5E7E">
      <w:pPr>
        <w:pStyle w:val="affc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7"/>
        <w:gridCol w:w="4393"/>
        <w:gridCol w:w="2980"/>
      </w:tblGrid>
      <w:tr w:rsidR="00FE2ADD" w:rsidRPr="0020431C" w:rsidTr="00224BD8">
        <w:trPr>
          <w:trHeight w:val="384"/>
        </w:trPr>
        <w:tc>
          <w:tcPr>
            <w:tcW w:w="990" w:type="pct"/>
            <w:shd w:val="clear" w:color="auto" w:fill="auto"/>
          </w:tcPr>
          <w:p w:rsidR="00FE2ADD" w:rsidRPr="0020431C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20431C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20431C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20431C" w:rsidTr="00224BD8">
        <w:trPr>
          <w:trHeight w:val="206"/>
        </w:trPr>
        <w:tc>
          <w:tcPr>
            <w:tcW w:w="990" w:type="pct"/>
            <w:shd w:val="clear" w:color="auto" w:fill="auto"/>
          </w:tcPr>
          <w:p w:rsidR="00FE2ADD" w:rsidRPr="0020431C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Объекты инженерно-технического обеспечения</w:t>
            </w:r>
          </w:p>
        </w:tc>
        <w:tc>
          <w:tcPr>
            <w:tcW w:w="2374" w:type="pct"/>
            <w:shd w:val="clear" w:color="auto" w:fill="auto"/>
          </w:tcPr>
          <w:p w:rsidR="00FE2ADD" w:rsidRPr="0020431C" w:rsidRDefault="00FE2ADD" w:rsidP="002D5E7E">
            <w:pPr>
              <w:pStyle w:val="affc"/>
              <w:jc w:val="both"/>
              <w:rPr>
                <w:rFonts w:ascii="Courier New" w:hAnsi="Courier New" w:cs="Courier New"/>
                <w:highlight w:val="green"/>
              </w:rPr>
            </w:pPr>
            <w:r w:rsidRPr="0020431C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соответствии с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строительства, установленными для основных видов разрешенного использования или условно разрешенных видов использования,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FE2ADD" w:rsidRPr="0020431C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</w:p>
        </w:tc>
      </w:tr>
      <w:tr w:rsidR="00FE2ADD" w:rsidRPr="0020431C" w:rsidTr="00224BD8">
        <w:trPr>
          <w:trHeight w:val="206"/>
        </w:trPr>
        <w:tc>
          <w:tcPr>
            <w:tcW w:w="990" w:type="pct"/>
            <w:shd w:val="clear" w:color="auto" w:fill="auto"/>
          </w:tcPr>
          <w:p w:rsidR="00FE2ADD" w:rsidRPr="0020431C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Стоянки индивидуального транспорта</w:t>
            </w:r>
          </w:p>
        </w:tc>
        <w:tc>
          <w:tcPr>
            <w:tcW w:w="2374" w:type="pct"/>
            <w:shd w:val="clear" w:color="auto" w:fill="auto"/>
          </w:tcPr>
          <w:p w:rsidR="00FE2ADD" w:rsidRPr="0020431C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  <w:highlight w:val="green"/>
              </w:rPr>
            </w:pPr>
            <w:r w:rsidRPr="0020431C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соответствии с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строительства, установленными для основных видов разрешенного использования или условно разрешенных видов </w:t>
            </w:r>
            <w:r w:rsidRPr="0020431C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lastRenderedPageBreak/>
              <w:t>использования,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FE2ADD" w:rsidRPr="0020431C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</w:p>
        </w:tc>
      </w:tr>
    </w:tbl>
    <w:p w:rsidR="00FE2ADD" w:rsidRDefault="00FE2ADD" w:rsidP="002D5E7E">
      <w:pPr>
        <w:pStyle w:val="20"/>
        <w:numPr>
          <w:ilvl w:val="0"/>
          <w:numId w:val="0"/>
        </w:numPr>
        <w:spacing w:line="240" w:lineRule="auto"/>
        <w:jc w:val="left"/>
      </w:pPr>
    </w:p>
    <w:p w:rsidR="00C41B90" w:rsidRPr="0020431C" w:rsidRDefault="00C41B90" w:rsidP="002D5E7E">
      <w:pPr>
        <w:pStyle w:val="20"/>
        <w:numPr>
          <w:ilvl w:val="0"/>
          <w:numId w:val="0"/>
        </w:numPr>
        <w:spacing w:line="240" w:lineRule="auto"/>
        <w:ind w:firstLine="708"/>
        <w:jc w:val="both"/>
        <w:rPr>
          <w:rFonts w:ascii="Arial" w:hAnsi="Arial" w:cs="Arial"/>
          <w:szCs w:val="24"/>
        </w:rPr>
      </w:pPr>
      <w:r w:rsidRPr="0020431C">
        <w:rPr>
          <w:rFonts w:ascii="Arial" w:hAnsi="Arial" w:cs="Arial"/>
          <w:b w:val="0"/>
          <w:szCs w:val="24"/>
        </w:rPr>
        <w:t>1.10. Статью 42 изложить в новой редакции:</w:t>
      </w:r>
    </w:p>
    <w:p w:rsidR="00641429" w:rsidRDefault="00641429" w:rsidP="002D5E7E">
      <w:pPr>
        <w:pStyle w:val="20"/>
        <w:numPr>
          <w:ilvl w:val="0"/>
          <w:numId w:val="0"/>
        </w:numPr>
        <w:spacing w:line="240" w:lineRule="auto"/>
        <w:rPr>
          <w:rFonts w:ascii="Arial" w:hAnsi="Arial" w:cs="Arial"/>
          <w:szCs w:val="24"/>
        </w:rPr>
      </w:pPr>
    </w:p>
    <w:p w:rsidR="00FE2ADD" w:rsidRPr="0020431C" w:rsidRDefault="00EB10B8" w:rsidP="002D5E7E">
      <w:pPr>
        <w:pStyle w:val="20"/>
        <w:numPr>
          <w:ilvl w:val="0"/>
          <w:numId w:val="0"/>
        </w:numPr>
        <w:spacing w:line="240" w:lineRule="auto"/>
        <w:rPr>
          <w:rFonts w:ascii="Arial" w:hAnsi="Arial" w:cs="Arial"/>
          <w:color w:val="0000FF"/>
          <w:szCs w:val="24"/>
        </w:rPr>
      </w:pPr>
      <w:r w:rsidRPr="0020431C">
        <w:rPr>
          <w:rFonts w:ascii="Arial" w:hAnsi="Arial" w:cs="Arial"/>
          <w:szCs w:val="24"/>
        </w:rPr>
        <w:t>«</w:t>
      </w:r>
      <w:r w:rsidR="00FE2ADD" w:rsidRPr="0020431C">
        <w:rPr>
          <w:rFonts w:ascii="Arial" w:hAnsi="Arial" w:cs="Arial"/>
          <w:szCs w:val="24"/>
        </w:rPr>
        <w:t xml:space="preserve">Статья 42. Зона размещения </w:t>
      </w:r>
      <w:bookmarkEnd w:id="14"/>
      <w:r w:rsidR="00FE2ADD" w:rsidRPr="0020431C">
        <w:rPr>
          <w:rFonts w:ascii="Arial" w:hAnsi="Arial" w:cs="Arial"/>
          <w:iCs w:val="0"/>
          <w:szCs w:val="24"/>
        </w:rPr>
        <w:t>объектов культуры и культовых зданий (ОД-7)</w:t>
      </w:r>
      <w:bookmarkEnd w:id="15"/>
    </w:p>
    <w:p w:rsidR="00FE2ADD" w:rsidRPr="0020431C" w:rsidRDefault="00FE2ADD" w:rsidP="0020431C">
      <w:pPr>
        <w:pStyle w:val="affc"/>
        <w:jc w:val="both"/>
        <w:rPr>
          <w:rFonts w:ascii="Arial" w:hAnsi="Arial" w:cs="Arial"/>
          <w:sz w:val="24"/>
          <w:szCs w:val="24"/>
        </w:rPr>
      </w:pPr>
      <w:r w:rsidRPr="0020431C">
        <w:rPr>
          <w:rFonts w:ascii="Arial" w:hAnsi="Arial" w:cs="Arial"/>
          <w:sz w:val="24"/>
          <w:szCs w:val="24"/>
        </w:rPr>
        <w:t xml:space="preserve">1. Основные виды и параметры разрешённого использования земельных участков и объектов капитального строительства. </w:t>
      </w:r>
    </w:p>
    <w:p w:rsidR="00FE2ADD" w:rsidRPr="00BF0362" w:rsidRDefault="00FE2ADD" w:rsidP="002D5E7E">
      <w:pPr>
        <w:pStyle w:val="affc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3"/>
        <w:gridCol w:w="4525"/>
        <w:gridCol w:w="3112"/>
      </w:tblGrid>
      <w:tr w:rsidR="00FE2ADD" w:rsidRPr="0020431C" w:rsidTr="00224BD8">
        <w:trPr>
          <w:trHeight w:val="552"/>
        </w:trPr>
        <w:tc>
          <w:tcPr>
            <w:tcW w:w="990" w:type="pct"/>
            <w:shd w:val="clear" w:color="auto" w:fill="auto"/>
          </w:tcPr>
          <w:p w:rsidR="00FE2ADD" w:rsidRPr="0020431C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20431C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20431C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20431C" w:rsidTr="00224BD8">
        <w:tc>
          <w:tcPr>
            <w:tcW w:w="990" w:type="pct"/>
            <w:shd w:val="clear" w:color="auto" w:fill="auto"/>
          </w:tcPr>
          <w:p w:rsidR="00FE2ADD" w:rsidRPr="0020431C" w:rsidRDefault="00FE2ADD" w:rsidP="002D5E7E">
            <w:pPr>
              <w:pStyle w:val="affc"/>
              <w:jc w:val="both"/>
              <w:rPr>
                <w:rFonts w:ascii="Courier New" w:hAnsi="Courier New" w:cs="Courier New"/>
                <w:color w:val="FF0000"/>
              </w:rPr>
            </w:pPr>
            <w:r w:rsidRPr="0020431C">
              <w:rPr>
                <w:rFonts w:ascii="Courier New" w:hAnsi="Courier New" w:cs="Courier New"/>
              </w:rPr>
              <w:t>Объекты культурного назначения</w:t>
            </w:r>
          </w:p>
        </w:tc>
        <w:tc>
          <w:tcPr>
            <w:tcW w:w="2374" w:type="pct"/>
            <w:shd w:val="clear" w:color="auto" w:fill="auto"/>
          </w:tcPr>
          <w:p w:rsidR="00FE2ADD" w:rsidRPr="0020431C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Предельная минимальная площадь земельных участков – 400 кв. м.</w:t>
            </w:r>
          </w:p>
          <w:p w:rsidR="00FE2ADD" w:rsidRPr="0020431C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FE2ADD" w:rsidRPr="0020431C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Предельное количество этажей зданий, строений, сооружений</w:t>
            </w:r>
            <w:r w:rsidR="0020431C">
              <w:rPr>
                <w:rFonts w:ascii="Courier New" w:hAnsi="Courier New" w:cs="Courier New"/>
              </w:rPr>
              <w:t xml:space="preserve"> - до 3 этажей;</w:t>
            </w:r>
          </w:p>
          <w:p w:rsidR="00FE2ADD" w:rsidRPr="0020431C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      </w:r>
          </w:p>
        </w:tc>
        <w:tc>
          <w:tcPr>
            <w:tcW w:w="1636" w:type="pct"/>
            <w:shd w:val="clear" w:color="auto" w:fill="auto"/>
          </w:tcPr>
          <w:p w:rsidR="00FE2ADD" w:rsidRPr="0020431C" w:rsidRDefault="00FE2ADD" w:rsidP="002D5E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Не допускается размещение объектов</w:t>
            </w:r>
            <w:r w:rsidR="0020431C">
              <w:rPr>
                <w:rFonts w:ascii="Courier New" w:hAnsi="Courier New" w:cs="Courier New"/>
              </w:rPr>
              <w:t xml:space="preserve"> культурного </w:t>
            </w:r>
            <w:r w:rsidRPr="0020431C">
              <w:rPr>
                <w:rFonts w:ascii="Courier New" w:hAnsi="Courier New" w:cs="Courier New"/>
              </w:rPr>
              <w:t>назначения в санитарно-защитных зонах, установленных в соответствии с законодательством Российской Федерации</w:t>
            </w:r>
          </w:p>
        </w:tc>
      </w:tr>
      <w:tr w:rsidR="00FE2ADD" w:rsidRPr="0020431C" w:rsidTr="00224BD8">
        <w:tc>
          <w:tcPr>
            <w:tcW w:w="990" w:type="pct"/>
            <w:shd w:val="clear" w:color="auto" w:fill="auto"/>
          </w:tcPr>
          <w:p w:rsidR="00FE2ADD" w:rsidRPr="0020431C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Объекты культового назначения</w:t>
            </w:r>
          </w:p>
        </w:tc>
        <w:tc>
          <w:tcPr>
            <w:tcW w:w="2374" w:type="pct"/>
            <w:shd w:val="clear" w:color="auto" w:fill="auto"/>
          </w:tcPr>
          <w:p w:rsidR="00FE2ADD" w:rsidRPr="0020431C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FE2ADD" w:rsidRPr="0020431C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Предельная высота зданий, строений, сооружений</w:t>
            </w:r>
            <w:r w:rsidR="0020431C">
              <w:rPr>
                <w:rFonts w:ascii="Courier New" w:hAnsi="Courier New" w:cs="Courier New"/>
              </w:rPr>
              <w:t xml:space="preserve"> - 20 м.</w:t>
            </w:r>
          </w:p>
          <w:p w:rsidR="00FE2ADD" w:rsidRPr="0020431C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</w:tc>
        <w:tc>
          <w:tcPr>
            <w:tcW w:w="1636" w:type="pct"/>
            <w:shd w:val="clear" w:color="auto" w:fill="auto"/>
          </w:tcPr>
          <w:p w:rsidR="00FE2ADD" w:rsidRPr="0020431C" w:rsidRDefault="00FE2ADD" w:rsidP="002D5E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Не допускается размещение объектов культового назначения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FE2ADD" w:rsidRPr="005A304F" w:rsidRDefault="00FE2ADD" w:rsidP="002D5E7E">
      <w:pPr>
        <w:pStyle w:val="affc"/>
        <w:rPr>
          <w:rFonts w:ascii="Times New Roman" w:hAnsi="Times New Roman"/>
          <w:sz w:val="16"/>
          <w:szCs w:val="16"/>
        </w:rPr>
      </w:pPr>
    </w:p>
    <w:p w:rsidR="00FE2ADD" w:rsidRPr="0020431C" w:rsidRDefault="00FE2ADD" w:rsidP="002D5E7E">
      <w:pPr>
        <w:pStyle w:val="affc"/>
        <w:jc w:val="both"/>
        <w:rPr>
          <w:rFonts w:ascii="Arial" w:hAnsi="Arial" w:cs="Arial"/>
          <w:sz w:val="24"/>
          <w:szCs w:val="24"/>
        </w:rPr>
      </w:pPr>
      <w:r w:rsidRPr="0020431C">
        <w:rPr>
          <w:rFonts w:ascii="Arial" w:hAnsi="Arial" w:cs="Arial"/>
          <w:sz w:val="24"/>
          <w:szCs w:val="24"/>
        </w:rPr>
        <w:lastRenderedPageBreak/>
        <w:t>2. Условно разрешённые виды и параметры использования земельных участков и объектов капитального строительства.</w:t>
      </w:r>
    </w:p>
    <w:p w:rsidR="00FE2ADD" w:rsidRPr="00C41B90" w:rsidRDefault="00FE2ADD" w:rsidP="002D5E7E">
      <w:pPr>
        <w:pStyle w:val="affc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9"/>
        <w:gridCol w:w="4327"/>
        <w:gridCol w:w="2914"/>
      </w:tblGrid>
      <w:tr w:rsidR="00FE2ADD" w:rsidRPr="0020431C" w:rsidTr="00224BD8">
        <w:trPr>
          <w:trHeight w:val="384"/>
        </w:trPr>
        <w:tc>
          <w:tcPr>
            <w:tcW w:w="990" w:type="pct"/>
            <w:shd w:val="clear" w:color="auto" w:fill="auto"/>
          </w:tcPr>
          <w:p w:rsidR="00FE2ADD" w:rsidRPr="0020431C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20431C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20431C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20431C" w:rsidTr="00224BD8">
        <w:trPr>
          <w:trHeight w:val="206"/>
        </w:trPr>
        <w:tc>
          <w:tcPr>
            <w:tcW w:w="990" w:type="pct"/>
            <w:shd w:val="clear" w:color="auto" w:fill="auto"/>
          </w:tcPr>
          <w:p w:rsidR="00FE2ADD" w:rsidRPr="0020431C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Объекты административно-делового назначения.</w:t>
            </w:r>
          </w:p>
          <w:p w:rsidR="00FE2ADD" w:rsidRPr="0020431C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Объекты торгового назначения.</w:t>
            </w:r>
          </w:p>
          <w:p w:rsidR="00FE2ADD" w:rsidRPr="0020431C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Объекты культурно-досугового назначения.</w:t>
            </w:r>
          </w:p>
          <w:p w:rsidR="00FE2ADD" w:rsidRPr="0020431C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Объекты социально-бытового назначения.</w:t>
            </w:r>
          </w:p>
          <w:p w:rsidR="00FE2ADD" w:rsidRPr="0020431C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Объекты соцобеспечения</w:t>
            </w:r>
          </w:p>
        </w:tc>
        <w:tc>
          <w:tcPr>
            <w:tcW w:w="2374" w:type="pct"/>
            <w:shd w:val="clear" w:color="auto" w:fill="auto"/>
          </w:tcPr>
          <w:p w:rsidR="00FE2ADD" w:rsidRPr="0020431C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  <w:highlight w:val="yellow"/>
              </w:rPr>
            </w:pPr>
            <w:r w:rsidRPr="0020431C">
              <w:rPr>
                <w:rFonts w:ascii="Courier New" w:hAnsi="Courier New" w:cs="Courier New"/>
              </w:rPr>
              <w:t>Предельная минимальная площадь земельных участков не подлежит установлению.</w:t>
            </w:r>
          </w:p>
          <w:p w:rsidR="00FE2ADD" w:rsidRPr="0020431C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FE2ADD" w:rsidRPr="0020431C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Предельное количество этажей зданий, строений, сооружений</w:t>
            </w:r>
            <w:r w:rsidR="0020431C">
              <w:rPr>
                <w:rFonts w:ascii="Courier New" w:hAnsi="Courier New" w:cs="Courier New"/>
              </w:rPr>
              <w:t xml:space="preserve"> - до 3 этажей;</w:t>
            </w:r>
          </w:p>
          <w:p w:rsidR="00FE2ADD" w:rsidRPr="0020431C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      </w:r>
          </w:p>
        </w:tc>
        <w:tc>
          <w:tcPr>
            <w:tcW w:w="1636" w:type="pct"/>
            <w:shd w:val="clear" w:color="auto" w:fill="auto"/>
          </w:tcPr>
          <w:p w:rsidR="00FE2ADD" w:rsidRPr="0020431C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Площадь территории под объекты, относящиеся к объектам делового, общественного и коммерческого назначения, ра</w:t>
            </w:r>
            <w:r w:rsidR="0020431C">
              <w:rPr>
                <w:rFonts w:ascii="Courier New" w:hAnsi="Courier New" w:cs="Courier New"/>
              </w:rPr>
              <w:t xml:space="preserve">змещаемые на территории </w:t>
            </w:r>
            <w:r w:rsidRPr="0020431C">
              <w:rPr>
                <w:rFonts w:ascii="Courier New" w:hAnsi="Courier New" w:cs="Courier New"/>
              </w:rPr>
              <w:t>объектов культуры не должна превышать 20% от общей площади земельного участка и (или) квартала</w:t>
            </w:r>
          </w:p>
        </w:tc>
      </w:tr>
    </w:tbl>
    <w:p w:rsidR="00FE2ADD" w:rsidRPr="005A304F" w:rsidRDefault="00FE2ADD" w:rsidP="002D5E7E">
      <w:pPr>
        <w:pStyle w:val="affc"/>
        <w:jc w:val="both"/>
        <w:rPr>
          <w:rFonts w:ascii="Times New Roman" w:hAnsi="Times New Roman"/>
          <w:sz w:val="16"/>
          <w:szCs w:val="16"/>
        </w:rPr>
      </w:pPr>
    </w:p>
    <w:p w:rsidR="00FE2ADD" w:rsidRPr="0020431C" w:rsidRDefault="00FE2ADD" w:rsidP="002D5E7E">
      <w:pPr>
        <w:pStyle w:val="affc"/>
        <w:jc w:val="both"/>
        <w:rPr>
          <w:rFonts w:ascii="Arial" w:hAnsi="Arial" w:cs="Arial"/>
          <w:sz w:val="24"/>
          <w:szCs w:val="24"/>
        </w:rPr>
      </w:pPr>
      <w:r w:rsidRPr="0020431C">
        <w:rPr>
          <w:rFonts w:ascii="Arial" w:hAnsi="Arial" w:cs="Arial"/>
          <w:i/>
          <w:sz w:val="24"/>
          <w:szCs w:val="24"/>
        </w:rPr>
        <w:t>3</w:t>
      </w:r>
      <w:r w:rsidRPr="0020431C">
        <w:rPr>
          <w:rFonts w:ascii="Arial" w:hAnsi="Arial" w:cs="Arial"/>
          <w:sz w:val="24"/>
          <w:szCs w:val="24"/>
        </w:rPr>
        <w:t>. Вспомогательные виды и параметры разрешённого использования земельных участков и объектов капитального строительства.</w:t>
      </w:r>
    </w:p>
    <w:p w:rsidR="00FE2ADD" w:rsidRPr="005A304F" w:rsidRDefault="00FE2ADD" w:rsidP="002D5E7E">
      <w:pPr>
        <w:pStyle w:val="affc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7"/>
        <w:gridCol w:w="4393"/>
        <w:gridCol w:w="2980"/>
      </w:tblGrid>
      <w:tr w:rsidR="00FE2ADD" w:rsidRPr="0020431C" w:rsidTr="00224BD8">
        <w:trPr>
          <w:trHeight w:val="384"/>
        </w:trPr>
        <w:tc>
          <w:tcPr>
            <w:tcW w:w="990" w:type="pct"/>
            <w:shd w:val="clear" w:color="auto" w:fill="auto"/>
          </w:tcPr>
          <w:p w:rsidR="00FE2ADD" w:rsidRPr="0020431C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20431C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20431C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20431C" w:rsidTr="00224BD8">
        <w:trPr>
          <w:trHeight w:val="384"/>
        </w:trPr>
        <w:tc>
          <w:tcPr>
            <w:tcW w:w="990" w:type="pct"/>
            <w:shd w:val="clear" w:color="auto" w:fill="auto"/>
          </w:tcPr>
          <w:p w:rsidR="00FE2ADD" w:rsidRPr="0020431C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Объекты инженерно-технического обеспечения</w:t>
            </w:r>
          </w:p>
        </w:tc>
        <w:tc>
          <w:tcPr>
            <w:tcW w:w="2374" w:type="pct"/>
            <w:shd w:val="clear" w:color="auto" w:fill="auto"/>
          </w:tcPr>
          <w:p w:rsidR="00FE2ADD" w:rsidRPr="0020431C" w:rsidRDefault="00FE2ADD" w:rsidP="002D5E7E">
            <w:pPr>
              <w:pStyle w:val="affc"/>
              <w:jc w:val="both"/>
              <w:rPr>
                <w:rFonts w:ascii="Courier New" w:hAnsi="Courier New" w:cs="Courier New"/>
                <w:highlight w:val="green"/>
              </w:rPr>
            </w:pPr>
            <w:r w:rsidRPr="0020431C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</w:t>
            </w:r>
            <w:r w:rsidR="0020431C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 xml:space="preserve">ного строительства принимаются </w:t>
            </w:r>
            <w:r w:rsidRPr="0020431C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 xml:space="preserve">в соответствии с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строительства, установленными для основных видов разрешенного </w:t>
            </w:r>
            <w:r w:rsidRPr="0020431C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lastRenderedPageBreak/>
              <w:t>использования или условно разрешенных видов использования,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FE2ADD" w:rsidRPr="0020431C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</w:p>
        </w:tc>
      </w:tr>
      <w:tr w:rsidR="00FE2ADD" w:rsidRPr="0020431C" w:rsidTr="00224BD8">
        <w:trPr>
          <w:trHeight w:val="206"/>
        </w:trPr>
        <w:tc>
          <w:tcPr>
            <w:tcW w:w="990" w:type="pct"/>
            <w:shd w:val="clear" w:color="auto" w:fill="auto"/>
          </w:tcPr>
          <w:p w:rsidR="00FE2ADD" w:rsidRPr="0020431C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Стоянки индивидуального транспорта</w:t>
            </w:r>
          </w:p>
        </w:tc>
        <w:tc>
          <w:tcPr>
            <w:tcW w:w="2374" w:type="pct"/>
            <w:shd w:val="clear" w:color="auto" w:fill="auto"/>
          </w:tcPr>
          <w:p w:rsidR="00FE2ADD" w:rsidRPr="0020431C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  <w:highlight w:val="green"/>
              </w:rPr>
            </w:pPr>
            <w:r w:rsidRPr="0020431C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соответствии с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строительства, установленными для основных видов разрешенного использования или условно разрешенных видов использования,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FE2ADD" w:rsidRPr="0020431C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</w:p>
        </w:tc>
      </w:tr>
    </w:tbl>
    <w:p w:rsidR="00FE2ADD" w:rsidRDefault="00FE2ADD" w:rsidP="002D5E7E">
      <w:pPr>
        <w:pStyle w:val="affc"/>
        <w:rPr>
          <w:rFonts w:ascii="Times New Roman" w:hAnsi="Times New Roman"/>
          <w:sz w:val="16"/>
          <w:szCs w:val="16"/>
          <w:u w:val="single"/>
        </w:rPr>
      </w:pPr>
    </w:p>
    <w:p w:rsidR="00C41B90" w:rsidRPr="0020431C" w:rsidRDefault="00C41B90" w:rsidP="002D5E7E">
      <w:pPr>
        <w:pStyle w:val="20"/>
        <w:numPr>
          <w:ilvl w:val="0"/>
          <w:numId w:val="0"/>
        </w:numPr>
        <w:spacing w:line="240" w:lineRule="auto"/>
        <w:ind w:firstLine="708"/>
        <w:jc w:val="both"/>
        <w:rPr>
          <w:rFonts w:ascii="Arial" w:hAnsi="Arial" w:cs="Arial"/>
          <w:szCs w:val="24"/>
        </w:rPr>
      </w:pPr>
      <w:r w:rsidRPr="0020431C">
        <w:rPr>
          <w:rFonts w:ascii="Arial" w:hAnsi="Arial" w:cs="Arial"/>
          <w:b w:val="0"/>
          <w:szCs w:val="24"/>
        </w:rPr>
        <w:t>1.11. Статью 43 изложить в новой редакции:</w:t>
      </w:r>
    </w:p>
    <w:p w:rsidR="00641429" w:rsidRDefault="00641429" w:rsidP="002D5E7E">
      <w:pPr>
        <w:pStyle w:val="20"/>
        <w:numPr>
          <w:ilvl w:val="0"/>
          <w:numId w:val="0"/>
        </w:numPr>
        <w:spacing w:line="240" w:lineRule="auto"/>
        <w:rPr>
          <w:rFonts w:ascii="Arial" w:hAnsi="Arial" w:cs="Arial"/>
          <w:szCs w:val="24"/>
        </w:rPr>
      </w:pPr>
      <w:bookmarkStart w:id="16" w:name="_Toc369700498"/>
    </w:p>
    <w:p w:rsidR="00FE2ADD" w:rsidRPr="0020431C" w:rsidRDefault="00EB10B8" w:rsidP="002D5E7E">
      <w:pPr>
        <w:pStyle w:val="20"/>
        <w:numPr>
          <w:ilvl w:val="0"/>
          <w:numId w:val="0"/>
        </w:numPr>
        <w:spacing w:line="240" w:lineRule="auto"/>
        <w:rPr>
          <w:rFonts w:ascii="Arial" w:hAnsi="Arial" w:cs="Arial"/>
          <w:color w:val="0000FF"/>
          <w:szCs w:val="24"/>
        </w:rPr>
      </w:pPr>
      <w:r w:rsidRPr="0020431C">
        <w:rPr>
          <w:rFonts w:ascii="Arial" w:hAnsi="Arial" w:cs="Arial"/>
          <w:szCs w:val="24"/>
        </w:rPr>
        <w:t>«</w:t>
      </w:r>
      <w:r w:rsidR="00FE2ADD" w:rsidRPr="0020431C">
        <w:rPr>
          <w:rFonts w:ascii="Arial" w:hAnsi="Arial" w:cs="Arial"/>
          <w:szCs w:val="24"/>
        </w:rPr>
        <w:t xml:space="preserve">Статья 43. Зона размещения производственных </w:t>
      </w:r>
      <w:r w:rsidR="00FE2ADD" w:rsidRPr="0020431C">
        <w:rPr>
          <w:rFonts w:ascii="Arial" w:hAnsi="Arial" w:cs="Arial"/>
          <w:iCs w:val="0"/>
          <w:szCs w:val="24"/>
        </w:rPr>
        <w:t>объектов 4, 5 класса опасности (ПК-2)</w:t>
      </w:r>
      <w:bookmarkEnd w:id="16"/>
    </w:p>
    <w:p w:rsidR="00FE2ADD" w:rsidRPr="0020431C" w:rsidRDefault="00FE2ADD" w:rsidP="002D5E7E">
      <w:pPr>
        <w:pStyle w:val="affc"/>
        <w:jc w:val="both"/>
        <w:rPr>
          <w:rFonts w:ascii="Arial" w:hAnsi="Arial" w:cs="Arial"/>
          <w:sz w:val="24"/>
          <w:szCs w:val="24"/>
        </w:rPr>
      </w:pPr>
      <w:r w:rsidRPr="0020431C">
        <w:rPr>
          <w:rFonts w:ascii="Arial" w:hAnsi="Arial" w:cs="Arial"/>
          <w:sz w:val="24"/>
          <w:szCs w:val="24"/>
        </w:rPr>
        <w:t xml:space="preserve">1. Основные виды и параметры разрешённого использования земельных участков и объектов капитального строительства. </w:t>
      </w:r>
    </w:p>
    <w:p w:rsidR="00FE2ADD" w:rsidRPr="00BF0362" w:rsidRDefault="00FE2ADD" w:rsidP="002D5E7E">
      <w:pPr>
        <w:pStyle w:val="affc"/>
        <w:jc w:val="both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5"/>
        <w:gridCol w:w="4459"/>
        <w:gridCol w:w="3046"/>
      </w:tblGrid>
      <w:tr w:rsidR="00FE2ADD" w:rsidRPr="0020431C" w:rsidTr="00224BD8">
        <w:trPr>
          <w:trHeight w:val="552"/>
        </w:trPr>
        <w:tc>
          <w:tcPr>
            <w:tcW w:w="990" w:type="pct"/>
            <w:shd w:val="clear" w:color="auto" w:fill="auto"/>
          </w:tcPr>
          <w:p w:rsidR="00FE2ADD" w:rsidRPr="0020431C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20431C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20431C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20431C" w:rsidTr="00224BD8">
        <w:tc>
          <w:tcPr>
            <w:tcW w:w="990" w:type="pct"/>
            <w:shd w:val="clear" w:color="auto" w:fill="auto"/>
          </w:tcPr>
          <w:p w:rsidR="00FE2ADD" w:rsidRPr="0020431C" w:rsidRDefault="00FE2ADD" w:rsidP="002D5E7E">
            <w:pPr>
              <w:pStyle w:val="affc"/>
              <w:jc w:val="both"/>
              <w:rPr>
                <w:rFonts w:ascii="Courier New" w:hAnsi="Courier New" w:cs="Courier New"/>
                <w:color w:val="FF0000"/>
              </w:rPr>
            </w:pPr>
            <w:r w:rsidRPr="0020431C">
              <w:rPr>
                <w:rFonts w:ascii="Courier New" w:hAnsi="Courier New" w:cs="Courier New"/>
              </w:rPr>
              <w:t>Объекты промышленности 4, 5 класса опасности</w:t>
            </w:r>
          </w:p>
        </w:tc>
        <w:tc>
          <w:tcPr>
            <w:tcW w:w="2374" w:type="pct"/>
            <w:shd w:val="clear" w:color="auto" w:fill="auto"/>
          </w:tcPr>
          <w:p w:rsidR="00FE2ADD" w:rsidRPr="0020431C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  <w:highlight w:val="yellow"/>
              </w:rPr>
            </w:pPr>
            <w:r w:rsidRPr="0020431C">
              <w:rPr>
                <w:rFonts w:ascii="Courier New" w:hAnsi="Courier New" w:cs="Courier New"/>
              </w:rPr>
              <w:t>Предельная минимальная площадь земельных участков не подлежит установлению.</w:t>
            </w:r>
          </w:p>
          <w:p w:rsidR="00FE2ADD" w:rsidRPr="0020431C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FE2ADD" w:rsidRPr="0020431C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 xml:space="preserve">Предельное количество этажей или предельная высота зданий, строений, сооружений не подлежит </w:t>
            </w:r>
            <w:r w:rsidRPr="0020431C">
              <w:rPr>
                <w:rFonts w:ascii="Courier New" w:hAnsi="Courier New" w:cs="Courier New"/>
              </w:rPr>
              <w:lastRenderedPageBreak/>
              <w:t>установлению.</w:t>
            </w:r>
          </w:p>
          <w:p w:rsidR="00FE2ADD" w:rsidRPr="0020431C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      </w:r>
          </w:p>
          <w:p w:rsidR="00FE2ADD" w:rsidRPr="0020431C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t>Предусмотреть мероприятия по отводу и очистке сточных вод.</w:t>
            </w:r>
          </w:p>
        </w:tc>
        <w:tc>
          <w:tcPr>
            <w:tcW w:w="1636" w:type="pct"/>
            <w:shd w:val="clear" w:color="auto" w:fill="auto"/>
          </w:tcPr>
          <w:p w:rsidR="00FE2ADD" w:rsidRPr="0020431C" w:rsidRDefault="00FE2ADD" w:rsidP="002D5E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0431C">
              <w:rPr>
                <w:rFonts w:ascii="Courier New" w:hAnsi="Courier New" w:cs="Courier New"/>
              </w:rPr>
              <w:lastRenderedPageBreak/>
              <w:t xml:space="preserve">Правовой режим использования земельных участков и объектов капитального строительства осуществляется с соблюдением требований СанПиН 2.2.1/2.1.1.1200-03 «Санитарно-защитные зоны и санитарная классификация предприятий, </w:t>
            </w:r>
            <w:r w:rsidRPr="0020431C">
              <w:rPr>
                <w:rFonts w:ascii="Courier New" w:hAnsi="Courier New" w:cs="Courier New"/>
              </w:rPr>
              <w:lastRenderedPageBreak/>
              <w:t>сооружений и иных объектов»</w:t>
            </w:r>
          </w:p>
        </w:tc>
      </w:tr>
    </w:tbl>
    <w:p w:rsidR="00FE2ADD" w:rsidRPr="005A304F" w:rsidRDefault="00FE2ADD" w:rsidP="002D5E7E">
      <w:pPr>
        <w:pStyle w:val="affc"/>
        <w:rPr>
          <w:rFonts w:ascii="Times New Roman" w:hAnsi="Times New Roman"/>
          <w:sz w:val="16"/>
          <w:szCs w:val="16"/>
        </w:rPr>
      </w:pPr>
    </w:p>
    <w:p w:rsidR="00FE2ADD" w:rsidRPr="008D0988" w:rsidRDefault="00FE2ADD" w:rsidP="002D5E7E">
      <w:pPr>
        <w:pStyle w:val="affc"/>
        <w:jc w:val="both"/>
        <w:rPr>
          <w:rFonts w:ascii="Arial" w:hAnsi="Arial" w:cs="Arial"/>
          <w:sz w:val="24"/>
          <w:szCs w:val="24"/>
        </w:rPr>
      </w:pPr>
      <w:r w:rsidRPr="008D0988">
        <w:rPr>
          <w:rFonts w:ascii="Arial" w:hAnsi="Arial" w:cs="Arial"/>
          <w:i/>
          <w:sz w:val="24"/>
          <w:szCs w:val="24"/>
        </w:rPr>
        <w:t>2</w:t>
      </w:r>
      <w:r w:rsidRPr="008D0988">
        <w:rPr>
          <w:rFonts w:ascii="Arial" w:hAnsi="Arial" w:cs="Arial"/>
          <w:sz w:val="24"/>
          <w:szCs w:val="24"/>
        </w:rPr>
        <w:t>. Условно разрешённые виды и параметры использования земельных участков и объектов капитального строительства.</w:t>
      </w:r>
    </w:p>
    <w:p w:rsidR="00FE2ADD" w:rsidRPr="005A304F" w:rsidRDefault="00FE2ADD" w:rsidP="002D5E7E">
      <w:pPr>
        <w:pStyle w:val="affc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3"/>
        <w:gridCol w:w="4525"/>
        <w:gridCol w:w="3112"/>
      </w:tblGrid>
      <w:tr w:rsidR="00FE2ADD" w:rsidRPr="008D0988" w:rsidTr="00224BD8">
        <w:trPr>
          <w:trHeight w:val="384"/>
        </w:trPr>
        <w:tc>
          <w:tcPr>
            <w:tcW w:w="990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8D0988" w:rsidTr="00224BD8">
        <w:trPr>
          <w:trHeight w:val="206"/>
        </w:trPr>
        <w:tc>
          <w:tcPr>
            <w:tcW w:w="990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 xml:space="preserve">Объекты социально-бытового назначения. </w:t>
            </w:r>
          </w:p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Объекты коммунально-складского назначения.</w:t>
            </w:r>
          </w:p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Объекты торгового назначения</w:t>
            </w:r>
          </w:p>
        </w:tc>
        <w:tc>
          <w:tcPr>
            <w:tcW w:w="2374" w:type="pct"/>
            <w:shd w:val="clear" w:color="auto" w:fill="auto"/>
          </w:tcPr>
          <w:p w:rsidR="00FE2ADD" w:rsidRPr="008D0988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  <w:highlight w:val="yellow"/>
              </w:rPr>
            </w:pPr>
            <w:r w:rsidRPr="008D0988">
              <w:rPr>
                <w:rFonts w:ascii="Courier New" w:hAnsi="Courier New" w:cs="Courier New"/>
              </w:rPr>
              <w:t>Предельные минимальные размеры земельных участков, в том числе их площадь не подлежат установлению.</w:t>
            </w:r>
          </w:p>
          <w:p w:rsidR="00FE2ADD" w:rsidRPr="008D0988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FE2ADD" w:rsidRPr="008D0988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Предельное количество этажей зданий, строений, сооружений</w:t>
            </w:r>
            <w:r w:rsidR="008D0988">
              <w:rPr>
                <w:rFonts w:ascii="Courier New" w:hAnsi="Courier New" w:cs="Courier New"/>
              </w:rPr>
              <w:t xml:space="preserve"> - до 2 этажей;</w:t>
            </w:r>
          </w:p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      </w:r>
          </w:p>
        </w:tc>
        <w:tc>
          <w:tcPr>
            <w:tcW w:w="1636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</w:p>
        </w:tc>
      </w:tr>
    </w:tbl>
    <w:p w:rsidR="00FE2ADD" w:rsidRPr="005A304F" w:rsidRDefault="00FE2ADD" w:rsidP="002D5E7E">
      <w:pPr>
        <w:pStyle w:val="affc"/>
        <w:rPr>
          <w:rFonts w:ascii="Times New Roman" w:hAnsi="Times New Roman"/>
          <w:sz w:val="16"/>
          <w:szCs w:val="16"/>
        </w:rPr>
      </w:pPr>
    </w:p>
    <w:p w:rsidR="00FE2ADD" w:rsidRPr="008D0988" w:rsidRDefault="00FE2ADD" w:rsidP="002D5E7E">
      <w:pPr>
        <w:pStyle w:val="affc"/>
        <w:jc w:val="both"/>
        <w:rPr>
          <w:rFonts w:ascii="Arial" w:hAnsi="Arial" w:cs="Arial"/>
          <w:sz w:val="24"/>
          <w:szCs w:val="24"/>
        </w:rPr>
      </w:pPr>
      <w:r w:rsidRPr="008D0988">
        <w:rPr>
          <w:rFonts w:ascii="Arial" w:hAnsi="Arial" w:cs="Arial"/>
          <w:sz w:val="24"/>
          <w:szCs w:val="24"/>
        </w:rPr>
        <w:t>3. Вспомогательные виды и параметры разрешённого использования земельных участков и объектов капитального строительства.</w:t>
      </w:r>
    </w:p>
    <w:p w:rsidR="00FE2ADD" w:rsidRPr="00C41B90" w:rsidRDefault="00FE2ADD" w:rsidP="002D5E7E">
      <w:pPr>
        <w:pStyle w:val="affc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5"/>
        <w:gridCol w:w="4459"/>
        <w:gridCol w:w="3046"/>
      </w:tblGrid>
      <w:tr w:rsidR="00FE2ADD" w:rsidRPr="008D0988" w:rsidTr="00224BD8">
        <w:trPr>
          <w:trHeight w:val="384"/>
        </w:trPr>
        <w:tc>
          <w:tcPr>
            <w:tcW w:w="990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8D0988" w:rsidTr="00224BD8">
        <w:trPr>
          <w:trHeight w:val="384"/>
        </w:trPr>
        <w:tc>
          <w:tcPr>
            <w:tcW w:w="990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Объекты инженерно-технического обеспечения</w:t>
            </w:r>
          </w:p>
        </w:tc>
        <w:tc>
          <w:tcPr>
            <w:tcW w:w="2374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  <w:highlight w:val="green"/>
              </w:rPr>
            </w:pPr>
            <w:r w:rsidRPr="008D0988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соответствии с предельными </w:t>
            </w:r>
            <w:r w:rsidRPr="008D0988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lastRenderedPageBreak/>
              <w:t>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строительства, установленными для основных видов разрешенного использования или условно разрешенных видов использования,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</w:p>
        </w:tc>
      </w:tr>
      <w:tr w:rsidR="00FE2ADD" w:rsidRPr="008D0988" w:rsidTr="00224BD8">
        <w:trPr>
          <w:trHeight w:val="206"/>
        </w:trPr>
        <w:tc>
          <w:tcPr>
            <w:tcW w:w="990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Объекты хранения и обслуживания автомобильного транспорта</w:t>
            </w:r>
          </w:p>
        </w:tc>
        <w:tc>
          <w:tcPr>
            <w:tcW w:w="2374" w:type="pct"/>
            <w:shd w:val="clear" w:color="auto" w:fill="auto"/>
          </w:tcPr>
          <w:p w:rsidR="00FE2ADD" w:rsidRPr="008D0988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  <w:highlight w:val="green"/>
              </w:rPr>
            </w:pPr>
            <w:r w:rsidRPr="008D0988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соответствии с 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строительства, установленными для основных видов разрешенного использования или условно разрешенных видов использования,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</w:p>
        </w:tc>
      </w:tr>
    </w:tbl>
    <w:p w:rsidR="00FE2ADD" w:rsidRPr="005A304F" w:rsidRDefault="00FE2ADD" w:rsidP="002D5E7E">
      <w:pPr>
        <w:pStyle w:val="affc"/>
        <w:rPr>
          <w:rFonts w:ascii="Times New Roman" w:hAnsi="Times New Roman"/>
          <w:sz w:val="16"/>
          <w:szCs w:val="16"/>
          <w:u w:val="single"/>
        </w:rPr>
      </w:pPr>
    </w:p>
    <w:p w:rsidR="00C41B90" w:rsidRPr="008D0988" w:rsidRDefault="00C41B90" w:rsidP="002D5E7E">
      <w:pPr>
        <w:pStyle w:val="20"/>
        <w:numPr>
          <w:ilvl w:val="0"/>
          <w:numId w:val="0"/>
        </w:numPr>
        <w:spacing w:line="240" w:lineRule="auto"/>
        <w:ind w:firstLine="708"/>
        <w:jc w:val="both"/>
        <w:rPr>
          <w:rFonts w:ascii="Arial" w:hAnsi="Arial" w:cs="Arial"/>
          <w:szCs w:val="24"/>
        </w:rPr>
      </w:pPr>
      <w:r w:rsidRPr="008D0988">
        <w:rPr>
          <w:rFonts w:ascii="Arial" w:hAnsi="Arial" w:cs="Arial"/>
          <w:b w:val="0"/>
          <w:szCs w:val="24"/>
        </w:rPr>
        <w:t>1.12. Статью 44 изложить в новой редакции:</w:t>
      </w:r>
      <w:bookmarkStart w:id="17" w:name="_Toc368402072"/>
      <w:bookmarkStart w:id="18" w:name="_Toc368405318"/>
      <w:bookmarkStart w:id="19" w:name="_Toc369700500"/>
    </w:p>
    <w:p w:rsidR="00641429" w:rsidRDefault="00641429" w:rsidP="002D5E7E">
      <w:pPr>
        <w:pStyle w:val="20"/>
        <w:numPr>
          <w:ilvl w:val="0"/>
          <w:numId w:val="0"/>
        </w:numPr>
        <w:spacing w:line="240" w:lineRule="auto"/>
        <w:ind w:firstLine="709"/>
        <w:rPr>
          <w:rFonts w:ascii="Arial" w:hAnsi="Arial" w:cs="Arial"/>
          <w:szCs w:val="24"/>
        </w:rPr>
      </w:pPr>
    </w:p>
    <w:p w:rsidR="00FE2ADD" w:rsidRPr="008D0988" w:rsidRDefault="00EB10B8" w:rsidP="002D5E7E">
      <w:pPr>
        <w:pStyle w:val="20"/>
        <w:numPr>
          <w:ilvl w:val="0"/>
          <w:numId w:val="0"/>
        </w:numPr>
        <w:spacing w:line="240" w:lineRule="auto"/>
        <w:ind w:firstLine="709"/>
        <w:rPr>
          <w:rFonts w:ascii="Arial" w:hAnsi="Arial" w:cs="Arial"/>
          <w:szCs w:val="24"/>
        </w:rPr>
      </w:pPr>
      <w:r w:rsidRPr="008D0988">
        <w:rPr>
          <w:rFonts w:ascii="Arial" w:hAnsi="Arial" w:cs="Arial"/>
          <w:szCs w:val="24"/>
        </w:rPr>
        <w:t>«</w:t>
      </w:r>
      <w:r w:rsidR="00FE2ADD" w:rsidRPr="008D0988">
        <w:rPr>
          <w:rFonts w:ascii="Arial" w:hAnsi="Arial" w:cs="Arial"/>
          <w:szCs w:val="24"/>
        </w:rPr>
        <w:t>Статья 44. Зона размещения объектов инженерной инфраструктуры (ИТ-1)</w:t>
      </w:r>
      <w:bookmarkEnd w:id="17"/>
      <w:bookmarkEnd w:id="18"/>
      <w:bookmarkEnd w:id="19"/>
    </w:p>
    <w:p w:rsidR="00FE2ADD" w:rsidRPr="008D0988" w:rsidRDefault="00FE2ADD" w:rsidP="002D5E7E">
      <w:pPr>
        <w:pStyle w:val="affc"/>
        <w:jc w:val="both"/>
        <w:rPr>
          <w:rFonts w:ascii="Arial" w:hAnsi="Arial" w:cs="Arial"/>
          <w:sz w:val="24"/>
          <w:szCs w:val="24"/>
        </w:rPr>
      </w:pPr>
      <w:r w:rsidRPr="008D0988">
        <w:rPr>
          <w:rFonts w:ascii="Arial" w:hAnsi="Arial" w:cs="Arial"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строительства.</w:t>
      </w:r>
    </w:p>
    <w:p w:rsidR="00FE2ADD" w:rsidRPr="00BF0362" w:rsidRDefault="00FE2ADD" w:rsidP="002D5E7E">
      <w:pPr>
        <w:pStyle w:val="affc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5"/>
        <w:gridCol w:w="4459"/>
        <w:gridCol w:w="3046"/>
      </w:tblGrid>
      <w:tr w:rsidR="00FE2ADD" w:rsidRPr="008D0988" w:rsidTr="00224BD8">
        <w:trPr>
          <w:trHeight w:val="552"/>
        </w:trPr>
        <w:tc>
          <w:tcPr>
            <w:tcW w:w="990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8D0988" w:rsidTr="00224BD8">
        <w:tc>
          <w:tcPr>
            <w:tcW w:w="990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Объекты инженерной инфраструктуры</w:t>
            </w:r>
          </w:p>
        </w:tc>
        <w:tc>
          <w:tcPr>
            <w:tcW w:w="2374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Предельные минимальные размеры земельных участков, в том числе их площадь не подлежат установлению.</w:t>
            </w:r>
          </w:p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</w:t>
            </w:r>
            <w:r w:rsidRPr="008D0988">
              <w:rPr>
                <w:rFonts w:ascii="Courier New" w:hAnsi="Courier New" w:cs="Courier New"/>
              </w:rPr>
              <w:lastRenderedPageBreak/>
              <w:t>запрещено строительство зданий, строений, сооружений не подлежат установлению.</w:t>
            </w:r>
          </w:p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Предельное количество этажей или предельная высота зданий, строений, сооружений не подлежат установлению.</w:t>
            </w:r>
          </w:p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</w:t>
            </w:r>
          </w:p>
        </w:tc>
        <w:tc>
          <w:tcPr>
            <w:tcW w:w="1636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</w:p>
        </w:tc>
      </w:tr>
    </w:tbl>
    <w:p w:rsidR="00FE2ADD" w:rsidRPr="00BF0362" w:rsidRDefault="00FE2ADD" w:rsidP="002D5E7E">
      <w:pPr>
        <w:pStyle w:val="affc"/>
        <w:rPr>
          <w:rFonts w:ascii="Times New Roman" w:hAnsi="Times New Roman"/>
          <w:sz w:val="16"/>
          <w:szCs w:val="16"/>
        </w:rPr>
      </w:pPr>
    </w:p>
    <w:p w:rsidR="00FE2ADD" w:rsidRPr="008D0988" w:rsidRDefault="00FE2ADD" w:rsidP="008D0988">
      <w:pPr>
        <w:pStyle w:val="affc"/>
        <w:jc w:val="both"/>
        <w:rPr>
          <w:rFonts w:ascii="Arial" w:hAnsi="Arial" w:cs="Arial"/>
          <w:sz w:val="24"/>
          <w:szCs w:val="24"/>
        </w:rPr>
      </w:pPr>
      <w:r w:rsidRPr="008D0988">
        <w:rPr>
          <w:rFonts w:ascii="Arial" w:hAnsi="Arial" w:cs="Arial"/>
          <w:sz w:val="24"/>
          <w:szCs w:val="24"/>
        </w:rPr>
        <w:t>2. Условно разрешённые виды и параметры использования земельных участков и объектов капитального строительства: нет.</w:t>
      </w:r>
    </w:p>
    <w:p w:rsidR="00FE2ADD" w:rsidRPr="008D0988" w:rsidRDefault="00FE2ADD" w:rsidP="002D5E7E">
      <w:pPr>
        <w:pStyle w:val="affc"/>
        <w:jc w:val="both"/>
        <w:rPr>
          <w:rFonts w:ascii="Arial" w:hAnsi="Arial" w:cs="Arial"/>
          <w:sz w:val="24"/>
          <w:szCs w:val="24"/>
        </w:rPr>
      </w:pPr>
      <w:r w:rsidRPr="008D0988">
        <w:rPr>
          <w:rFonts w:ascii="Arial" w:hAnsi="Arial" w:cs="Arial"/>
          <w:sz w:val="24"/>
          <w:szCs w:val="24"/>
        </w:rPr>
        <w:t>3. Вспомогательные виды и параметры разрешённого использования земельных участков и объектов капитального строительства: нет.</w:t>
      </w:r>
      <w:r w:rsidR="00EB10B8" w:rsidRPr="008D0988">
        <w:rPr>
          <w:rFonts w:ascii="Arial" w:hAnsi="Arial" w:cs="Arial"/>
          <w:i/>
          <w:sz w:val="24"/>
          <w:szCs w:val="24"/>
        </w:rPr>
        <w:t>».</w:t>
      </w:r>
    </w:p>
    <w:p w:rsidR="00FE2ADD" w:rsidRPr="008D0988" w:rsidRDefault="00C41B90" w:rsidP="008D0988">
      <w:pPr>
        <w:pStyle w:val="20"/>
        <w:numPr>
          <w:ilvl w:val="0"/>
          <w:numId w:val="0"/>
        </w:numPr>
        <w:spacing w:line="240" w:lineRule="auto"/>
        <w:ind w:firstLine="709"/>
        <w:jc w:val="both"/>
        <w:rPr>
          <w:rFonts w:ascii="Arial" w:hAnsi="Arial" w:cs="Arial"/>
          <w:szCs w:val="24"/>
        </w:rPr>
      </w:pPr>
      <w:r w:rsidRPr="008D0988">
        <w:rPr>
          <w:rFonts w:ascii="Arial" w:hAnsi="Arial" w:cs="Arial"/>
          <w:b w:val="0"/>
          <w:szCs w:val="24"/>
        </w:rPr>
        <w:t>1.13. Статью 45 изложить в новой редакции:</w:t>
      </w:r>
    </w:p>
    <w:p w:rsidR="00641429" w:rsidRDefault="00641429" w:rsidP="002D5E7E">
      <w:pPr>
        <w:pStyle w:val="20"/>
        <w:numPr>
          <w:ilvl w:val="0"/>
          <w:numId w:val="0"/>
        </w:numPr>
        <w:spacing w:line="240" w:lineRule="auto"/>
        <w:rPr>
          <w:rFonts w:ascii="Arial" w:hAnsi="Arial" w:cs="Arial"/>
          <w:szCs w:val="24"/>
        </w:rPr>
      </w:pPr>
      <w:bookmarkStart w:id="20" w:name="_Toc369700501"/>
    </w:p>
    <w:p w:rsidR="00FE2ADD" w:rsidRPr="008D0988" w:rsidRDefault="00EB10B8" w:rsidP="002D5E7E">
      <w:pPr>
        <w:pStyle w:val="20"/>
        <w:numPr>
          <w:ilvl w:val="0"/>
          <w:numId w:val="0"/>
        </w:numPr>
        <w:spacing w:line="240" w:lineRule="auto"/>
        <w:rPr>
          <w:rFonts w:ascii="Arial" w:hAnsi="Arial" w:cs="Arial"/>
          <w:color w:val="0000FF"/>
          <w:szCs w:val="24"/>
        </w:rPr>
      </w:pPr>
      <w:r w:rsidRPr="008D0988">
        <w:rPr>
          <w:rFonts w:ascii="Arial" w:hAnsi="Arial" w:cs="Arial"/>
          <w:szCs w:val="24"/>
        </w:rPr>
        <w:t>«</w:t>
      </w:r>
      <w:r w:rsidR="00FE2ADD" w:rsidRPr="008D0988">
        <w:rPr>
          <w:rFonts w:ascii="Arial" w:hAnsi="Arial" w:cs="Arial"/>
          <w:szCs w:val="24"/>
        </w:rPr>
        <w:t>Статья 45. Зона размещения объектов</w:t>
      </w:r>
      <w:r w:rsidR="00FE2ADD" w:rsidRPr="008D0988">
        <w:rPr>
          <w:rFonts w:ascii="Arial" w:hAnsi="Arial" w:cs="Arial"/>
          <w:iCs w:val="0"/>
          <w:szCs w:val="24"/>
        </w:rPr>
        <w:t xml:space="preserve"> транспорта (ИТ-2)</w:t>
      </w:r>
      <w:bookmarkEnd w:id="20"/>
    </w:p>
    <w:p w:rsidR="00FE2ADD" w:rsidRPr="008D0988" w:rsidRDefault="00FE2ADD" w:rsidP="002D5E7E">
      <w:pPr>
        <w:pStyle w:val="affc"/>
        <w:jc w:val="both"/>
        <w:rPr>
          <w:rFonts w:ascii="Arial" w:hAnsi="Arial" w:cs="Arial"/>
          <w:sz w:val="24"/>
          <w:szCs w:val="24"/>
        </w:rPr>
      </w:pPr>
      <w:r w:rsidRPr="008D0988">
        <w:rPr>
          <w:rFonts w:ascii="Arial" w:hAnsi="Arial" w:cs="Arial"/>
          <w:sz w:val="24"/>
          <w:szCs w:val="24"/>
        </w:rPr>
        <w:t xml:space="preserve">1. Основные виды и параметры разрешённого использования земельных участков и объектов капитального строительства. </w:t>
      </w:r>
    </w:p>
    <w:p w:rsidR="00FE2ADD" w:rsidRPr="00BF0362" w:rsidRDefault="00FE2ADD" w:rsidP="002D5E7E">
      <w:pPr>
        <w:pStyle w:val="affc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5"/>
        <w:gridCol w:w="4459"/>
        <w:gridCol w:w="3046"/>
      </w:tblGrid>
      <w:tr w:rsidR="00FE2ADD" w:rsidRPr="008D0988" w:rsidTr="00224BD8">
        <w:trPr>
          <w:trHeight w:val="552"/>
        </w:trPr>
        <w:tc>
          <w:tcPr>
            <w:tcW w:w="990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8D0988" w:rsidTr="00224BD8">
        <w:tc>
          <w:tcPr>
            <w:tcW w:w="990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  <w:color w:val="FF0000"/>
              </w:rPr>
            </w:pPr>
            <w:r w:rsidRPr="008D0988">
              <w:rPr>
                <w:rFonts w:ascii="Courier New" w:hAnsi="Courier New" w:cs="Courier New"/>
              </w:rPr>
              <w:t>Объекты автомобильного транспорта</w:t>
            </w:r>
          </w:p>
        </w:tc>
        <w:tc>
          <w:tcPr>
            <w:tcW w:w="2374" w:type="pct"/>
            <w:shd w:val="clear" w:color="auto" w:fill="auto"/>
          </w:tcPr>
          <w:p w:rsidR="00FE2ADD" w:rsidRPr="008D0988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Предельные минимальные размеры земельных уч</w:t>
            </w:r>
            <w:r w:rsidR="008D0988">
              <w:rPr>
                <w:rFonts w:ascii="Courier New" w:hAnsi="Courier New" w:cs="Courier New"/>
              </w:rPr>
              <w:t>астков, в том числе их площадь</w:t>
            </w:r>
            <w:r w:rsidRPr="008D0988">
              <w:rPr>
                <w:rFonts w:ascii="Courier New" w:hAnsi="Courier New" w:cs="Courier New"/>
              </w:rPr>
              <w:t xml:space="preserve"> не подлежат установлению.</w:t>
            </w:r>
          </w:p>
          <w:p w:rsidR="00FE2ADD" w:rsidRPr="008D0988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подлежат установлению.</w:t>
            </w:r>
          </w:p>
          <w:p w:rsidR="00FE2ADD" w:rsidRPr="008D0988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Предельная высота зданий, строений, сооружений</w:t>
            </w:r>
            <w:r w:rsidR="008D0988">
              <w:rPr>
                <w:rFonts w:ascii="Courier New" w:hAnsi="Courier New" w:cs="Courier New"/>
              </w:rPr>
              <w:t xml:space="preserve"> – до 5 м.;</w:t>
            </w:r>
            <w:r w:rsidRPr="008D0988">
              <w:rPr>
                <w:rFonts w:ascii="Courier New" w:hAnsi="Courier New" w:cs="Courier New"/>
              </w:rPr>
              <w:t xml:space="preserve"> </w:t>
            </w:r>
          </w:p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      </w:r>
          </w:p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Предусмотреть мероприятия по отводу и очистке сточных вод.</w:t>
            </w:r>
          </w:p>
        </w:tc>
        <w:tc>
          <w:tcPr>
            <w:tcW w:w="1636" w:type="pct"/>
            <w:shd w:val="clear" w:color="auto" w:fill="auto"/>
          </w:tcPr>
          <w:p w:rsidR="00FE2ADD" w:rsidRPr="008D0988" w:rsidRDefault="00FE2ADD" w:rsidP="002D5E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FE2ADD" w:rsidRPr="005A304F" w:rsidRDefault="00FE2ADD" w:rsidP="002D5E7E">
      <w:pPr>
        <w:pStyle w:val="affc"/>
        <w:rPr>
          <w:rFonts w:ascii="Times New Roman" w:hAnsi="Times New Roman"/>
          <w:sz w:val="16"/>
          <w:szCs w:val="16"/>
        </w:rPr>
      </w:pPr>
    </w:p>
    <w:p w:rsidR="00FE2ADD" w:rsidRPr="008D0988" w:rsidRDefault="00FE2ADD" w:rsidP="002D5E7E">
      <w:pPr>
        <w:pStyle w:val="affc"/>
        <w:jc w:val="both"/>
        <w:rPr>
          <w:rFonts w:ascii="Arial" w:hAnsi="Arial" w:cs="Arial"/>
          <w:sz w:val="24"/>
          <w:szCs w:val="24"/>
        </w:rPr>
      </w:pPr>
      <w:r w:rsidRPr="008D0988">
        <w:rPr>
          <w:rFonts w:ascii="Arial" w:hAnsi="Arial" w:cs="Arial"/>
          <w:i/>
          <w:sz w:val="24"/>
          <w:szCs w:val="24"/>
        </w:rPr>
        <w:lastRenderedPageBreak/>
        <w:t>2</w:t>
      </w:r>
      <w:r w:rsidRPr="008D0988">
        <w:rPr>
          <w:rFonts w:ascii="Arial" w:hAnsi="Arial" w:cs="Arial"/>
          <w:sz w:val="24"/>
          <w:szCs w:val="24"/>
        </w:rPr>
        <w:t>. Условно разрешённые виды и параметры использования земельных участков и объектов капитального строительства.</w:t>
      </w:r>
    </w:p>
    <w:p w:rsidR="00FE2ADD" w:rsidRPr="005A304F" w:rsidRDefault="00FE2ADD" w:rsidP="002D5E7E">
      <w:pPr>
        <w:pStyle w:val="affc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9"/>
        <w:gridCol w:w="4327"/>
        <w:gridCol w:w="2914"/>
      </w:tblGrid>
      <w:tr w:rsidR="00FE2ADD" w:rsidRPr="008D0988" w:rsidTr="00224BD8">
        <w:trPr>
          <w:trHeight w:val="384"/>
        </w:trPr>
        <w:tc>
          <w:tcPr>
            <w:tcW w:w="990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8D0988" w:rsidTr="00224BD8">
        <w:trPr>
          <w:trHeight w:val="206"/>
        </w:trPr>
        <w:tc>
          <w:tcPr>
            <w:tcW w:w="990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Объекты торгового назначения.</w:t>
            </w:r>
          </w:p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Объекты административно-делового назначения.</w:t>
            </w:r>
          </w:p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Объекты социально-бытового назначения</w:t>
            </w:r>
          </w:p>
        </w:tc>
        <w:tc>
          <w:tcPr>
            <w:tcW w:w="2374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</w:t>
            </w:r>
          </w:p>
          <w:p w:rsidR="00FE2ADD" w:rsidRPr="008D0988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FE2ADD" w:rsidRPr="008D0988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Предельное количество этажей зданий, строений, сооружений</w:t>
            </w:r>
            <w:r w:rsidR="008D0988">
              <w:rPr>
                <w:rFonts w:ascii="Courier New" w:hAnsi="Courier New" w:cs="Courier New"/>
              </w:rPr>
              <w:t xml:space="preserve"> – до 2 </w:t>
            </w:r>
            <w:proofErr w:type="gramStart"/>
            <w:r w:rsidR="008D0988">
              <w:rPr>
                <w:rFonts w:ascii="Courier New" w:hAnsi="Courier New" w:cs="Courier New"/>
              </w:rPr>
              <w:t>этажей.;</w:t>
            </w:r>
            <w:proofErr w:type="gramEnd"/>
          </w:p>
        </w:tc>
        <w:tc>
          <w:tcPr>
            <w:tcW w:w="1636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</w:p>
        </w:tc>
      </w:tr>
    </w:tbl>
    <w:p w:rsidR="00FE2ADD" w:rsidRPr="005A304F" w:rsidRDefault="00FE2ADD" w:rsidP="002D5E7E">
      <w:pPr>
        <w:pStyle w:val="affc"/>
        <w:rPr>
          <w:rFonts w:ascii="Times New Roman" w:hAnsi="Times New Roman"/>
          <w:sz w:val="16"/>
          <w:szCs w:val="16"/>
        </w:rPr>
      </w:pPr>
    </w:p>
    <w:p w:rsidR="00FE2ADD" w:rsidRPr="008D0988" w:rsidRDefault="00FE2ADD" w:rsidP="002D5E7E">
      <w:pPr>
        <w:pStyle w:val="affc"/>
        <w:jc w:val="both"/>
        <w:rPr>
          <w:rFonts w:ascii="Arial" w:hAnsi="Arial" w:cs="Arial"/>
          <w:sz w:val="24"/>
          <w:szCs w:val="24"/>
        </w:rPr>
      </w:pPr>
      <w:r w:rsidRPr="008D0988">
        <w:rPr>
          <w:rFonts w:ascii="Arial" w:hAnsi="Arial" w:cs="Arial"/>
          <w:sz w:val="24"/>
          <w:szCs w:val="24"/>
        </w:rPr>
        <w:t>3. Вспомогательные виды и параметры разрешённого использования земельных участков и объектов капитального строительства.</w:t>
      </w:r>
    </w:p>
    <w:p w:rsidR="00FE2ADD" w:rsidRPr="005A304F" w:rsidRDefault="00FE2ADD" w:rsidP="002D5E7E">
      <w:pPr>
        <w:pStyle w:val="affc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3"/>
        <w:gridCol w:w="4525"/>
        <w:gridCol w:w="3112"/>
      </w:tblGrid>
      <w:tr w:rsidR="00FE2ADD" w:rsidRPr="008D0988" w:rsidTr="00224BD8">
        <w:trPr>
          <w:trHeight w:val="384"/>
        </w:trPr>
        <w:tc>
          <w:tcPr>
            <w:tcW w:w="990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8D0988" w:rsidTr="00224BD8">
        <w:trPr>
          <w:trHeight w:val="384"/>
        </w:trPr>
        <w:tc>
          <w:tcPr>
            <w:tcW w:w="990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Объекты инженерно-технического обеспечения</w:t>
            </w:r>
          </w:p>
        </w:tc>
        <w:tc>
          <w:tcPr>
            <w:tcW w:w="2374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</w:t>
            </w:r>
            <w:r w:rsidR="008D0988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 xml:space="preserve">ного строительства принимаются </w:t>
            </w:r>
            <w:r w:rsidRPr="008D0988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 xml:space="preserve">в соответствии с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строительства, установленными для основных видов разрешенного использования или условно разрешенных видов использования, </w:t>
            </w:r>
            <w:r w:rsidRPr="008D0988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lastRenderedPageBreak/>
              <w:t>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</w:p>
        </w:tc>
      </w:tr>
    </w:tbl>
    <w:p w:rsidR="00FE2ADD" w:rsidRDefault="00FE2ADD" w:rsidP="002D5E7E">
      <w:pPr>
        <w:pStyle w:val="affc"/>
        <w:rPr>
          <w:rFonts w:ascii="Times New Roman" w:hAnsi="Times New Roman"/>
          <w:sz w:val="16"/>
          <w:szCs w:val="16"/>
        </w:rPr>
      </w:pPr>
    </w:p>
    <w:p w:rsidR="00C41B90" w:rsidRPr="008D0988" w:rsidRDefault="00C41B90" w:rsidP="002D5E7E">
      <w:pPr>
        <w:pStyle w:val="20"/>
        <w:numPr>
          <w:ilvl w:val="0"/>
          <w:numId w:val="0"/>
        </w:numPr>
        <w:spacing w:line="240" w:lineRule="auto"/>
        <w:ind w:firstLine="708"/>
        <w:jc w:val="both"/>
        <w:rPr>
          <w:rFonts w:ascii="Arial" w:hAnsi="Arial" w:cs="Arial"/>
          <w:szCs w:val="24"/>
        </w:rPr>
      </w:pPr>
      <w:bookmarkStart w:id="21" w:name="_Toc369700502"/>
      <w:r w:rsidRPr="008D0988">
        <w:rPr>
          <w:rFonts w:ascii="Arial" w:hAnsi="Arial" w:cs="Arial"/>
          <w:b w:val="0"/>
          <w:szCs w:val="24"/>
        </w:rPr>
        <w:t>1.14. Статью 46 изложить в новой редакции:</w:t>
      </w:r>
    </w:p>
    <w:p w:rsidR="00641429" w:rsidRDefault="00641429" w:rsidP="002D5E7E">
      <w:pPr>
        <w:pStyle w:val="20"/>
        <w:numPr>
          <w:ilvl w:val="0"/>
          <w:numId w:val="0"/>
        </w:numPr>
        <w:spacing w:line="240" w:lineRule="auto"/>
        <w:rPr>
          <w:rFonts w:ascii="Arial" w:hAnsi="Arial" w:cs="Arial"/>
          <w:szCs w:val="24"/>
        </w:rPr>
      </w:pPr>
    </w:p>
    <w:p w:rsidR="00FE2ADD" w:rsidRPr="008D0988" w:rsidRDefault="00EB10B8" w:rsidP="002D5E7E">
      <w:pPr>
        <w:pStyle w:val="20"/>
        <w:numPr>
          <w:ilvl w:val="0"/>
          <w:numId w:val="0"/>
        </w:numPr>
        <w:spacing w:line="240" w:lineRule="auto"/>
        <w:rPr>
          <w:rFonts w:ascii="Arial" w:hAnsi="Arial" w:cs="Arial"/>
          <w:color w:val="0000FF"/>
          <w:szCs w:val="24"/>
        </w:rPr>
      </w:pPr>
      <w:r w:rsidRPr="008D0988">
        <w:rPr>
          <w:rFonts w:ascii="Arial" w:hAnsi="Arial" w:cs="Arial"/>
          <w:szCs w:val="24"/>
        </w:rPr>
        <w:t>«</w:t>
      </w:r>
      <w:r w:rsidR="00FE2ADD" w:rsidRPr="008D0988">
        <w:rPr>
          <w:rFonts w:ascii="Arial" w:hAnsi="Arial" w:cs="Arial"/>
          <w:szCs w:val="24"/>
        </w:rPr>
        <w:t>Статья 46. Зона размещения объектов</w:t>
      </w:r>
      <w:r w:rsidR="00FE2ADD" w:rsidRPr="008D0988">
        <w:rPr>
          <w:rFonts w:ascii="Arial" w:hAnsi="Arial" w:cs="Arial"/>
          <w:iCs w:val="0"/>
          <w:szCs w:val="24"/>
        </w:rPr>
        <w:t xml:space="preserve"> внешнего транспорта (ИТ-3)</w:t>
      </w:r>
      <w:bookmarkEnd w:id="21"/>
    </w:p>
    <w:p w:rsidR="00FE2ADD" w:rsidRPr="008D0988" w:rsidRDefault="008D0988" w:rsidP="008D0988">
      <w:pPr>
        <w:pStyle w:val="affc"/>
        <w:jc w:val="both"/>
        <w:rPr>
          <w:rFonts w:ascii="Arial" w:hAnsi="Arial" w:cs="Arial"/>
          <w:sz w:val="24"/>
          <w:szCs w:val="24"/>
        </w:rPr>
      </w:pPr>
      <w:r w:rsidRPr="008D0988">
        <w:rPr>
          <w:rFonts w:ascii="Arial" w:hAnsi="Arial" w:cs="Arial"/>
          <w:sz w:val="24"/>
          <w:szCs w:val="24"/>
        </w:rPr>
        <w:t>1.</w:t>
      </w:r>
      <w:r w:rsidR="00FE2ADD" w:rsidRPr="008D0988">
        <w:rPr>
          <w:rFonts w:ascii="Arial" w:hAnsi="Arial" w:cs="Arial"/>
          <w:sz w:val="24"/>
          <w:szCs w:val="24"/>
        </w:rPr>
        <w:t xml:space="preserve">Основные виды и параметры разрешённого использования земельных участков и объектов капитального строительства. </w:t>
      </w:r>
    </w:p>
    <w:p w:rsidR="00C41B90" w:rsidRPr="00C41B90" w:rsidRDefault="00C41B90" w:rsidP="002D5E7E">
      <w:pPr>
        <w:pStyle w:val="affc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9"/>
        <w:gridCol w:w="4327"/>
        <w:gridCol w:w="2914"/>
      </w:tblGrid>
      <w:tr w:rsidR="00FE2ADD" w:rsidRPr="008D0988" w:rsidTr="00224BD8">
        <w:trPr>
          <w:trHeight w:val="552"/>
        </w:trPr>
        <w:tc>
          <w:tcPr>
            <w:tcW w:w="990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8D0988" w:rsidTr="00224BD8">
        <w:tc>
          <w:tcPr>
            <w:tcW w:w="990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Объекты железнодорожного</w:t>
            </w:r>
          </w:p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  <w:color w:val="FF0000"/>
              </w:rPr>
            </w:pPr>
            <w:r w:rsidRPr="008D0988">
              <w:rPr>
                <w:rFonts w:ascii="Courier New" w:hAnsi="Courier New" w:cs="Courier New"/>
              </w:rPr>
              <w:t>и автомобильного транспорта</w:t>
            </w:r>
          </w:p>
        </w:tc>
        <w:tc>
          <w:tcPr>
            <w:tcW w:w="2374" w:type="pct"/>
            <w:shd w:val="clear" w:color="auto" w:fill="auto"/>
          </w:tcPr>
          <w:p w:rsidR="00FE2ADD" w:rsidRPr="008D0988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Предельные минимальные размеры земельных участков, в том числе их площадь не подлежат установлению.</w:t>
            </w:r>
          </w:p>
          <w:p w:rsidR="00FE2ADD" w:rsidRPr="008D0988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FE2ADD" w:rsidRPr="008D0988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Предельное количество этажей зданий, строений, сооружений – до 3 этажей.</w:t>
            </w:r>
          </w:p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      </w:r>
          </w:p>
        </w:tc>
        <w:tc>
          <w:tcPr>
            <w:tcW w:w="1636" w:type="pct"/>
            <w:shd w:val="clear" w:color="auto" w:fill="auto"/>
          </w:tcPr>
          <w:p w:rsidR="00FE2ADD" w:rsidRPr="008D0988" w:rsidRDefault="00FE2ADD" w:rsidP="002D5E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FE2ADD" w:rsidRPr="005A304F" w:rsidRDefault="00FE2ADD" w:rsidP="002D5E7E">
      <w:pPr>
        <w:pStyle w:val="affc"/>
        <w:rPr>
          <w:rFonts w:ascii="Times New Roman" w:hAnsi="Times New Roman"/>
          <w:sz w:val="16"/>
          <w:szCs w:val="16"/>
        </w:rPr>
      </w:pPr>
    </w:p>
    <w:p w:rsidR="00FE2ADD" w:rsidRPr="008D0988" w:rsidRDefault="00FE2ADD" w:rsidP="002D5E7E">
      <w:pPr>
        <w:pStyle w:val="affc"/>
        <w:jc w:val="both"/>
        <w:rPr>
          <w:rFonts w:ascii="Arial" w:hAnsi="Arial" w:cs="Arial"/>
          <w:sz w:val="24"/>
          <w:szCs w:val="24"/>
        </w:rPr>
      </w:pPr>
      <w:r w:rsidRPr="008D0988">
        <w:rPr>
          <w:rFonts w:ascii="Arial" w:hAnsi="Arial" w:cs="Arial"/>
          <w:i/>
          <w:sz w:val="24"/>
          <w:szCs w:val="24"/>
        </w:rPr>
        <w:t>2</w:t>
      </w:r>
      <w:r w:rsidRPr="008D0988">
        <w:rPr>
          <w:rFonts w:ascii="Arial" w:hAnsi="Arial" w:cs="Arial"/>
          <w:sz w:val="24"/>
          <w:szCs w:val="24"/>
        </w:rPr>
        <w:t>. Условно разрешённые виды и параметры использования земельных участков и объектов капитального строительства.</w:t>
      </w:r>
    </w:p>
    <w:p w:rsidR="00FE2ADD" w:rsidRPr="005A304F" w:rsidRDefault="00FE2ADD" w:rsidP="002D5E7E">
      <w:pPr>
        <w:pStyle w:val="affc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9"/>
        <w:gridCol w:w="4327"/>
        <w:gridCol w:w="2914"/>
      </w:tblGrid>
      <w:tr w:rsidR="00FE2ADD" w:rsidRPr="008D0988" w:rsidTr="00224BD8">
        <w:trPr>
          <w:trHeight w:val="384"/>
        </w:trPr>
        <w:tc>
          <w:tcPr>
            <w:tcW w:w="990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8D0988" w:rsidTr="00224BD8">
        <w:trPr>
          <w:trHeight w:val="206"/>
        </w:trPr>
        <w:tc>
          <w:tcPr>
            <w:tcW w:w="990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Объекты социально-бытового назначения.</w:t>
            </w:r>
          </w:p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Объекты торгового назначения.</w:t>
            </w:r>
          </w:p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lastRenderedPageBreak/>
              <w:t>Объекты административно-делового назначения.</w:t>
            </w:r>
          </w:p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Объекты жилого назначения, принадлежащие железной дороге</w:t>
            </w:r>
          </w:p>
        </w:tc>
        <w:tc>
          <w:tcPr>
            <w:tcW w:w="2374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lastRenderedPageBreak/>
      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</w:t>
            </w:r>
            <w:r w:rsidRPr="008D0988">
              <w:rPr>
                <w:rFonts w:ascii="Courier New" w:hAnsi="Courier New" w:cs="Courier New"/>
              </w:rPr>
              <w:lastRenderedPageBreak/>
              <w:t>предельные минимальные размеры земельных участков, в том числе их площадь не подлежат установлению.</w:t>
            </w:r>
          </w:p>
          <w:p w:rsidR="00FE2ADD" w:rsidRPr="008D0988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FE2ADD" w:rsidRPr="008D0988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Предельное количество этажей зданий, строений, сооружений – 1 этаж.</w:t>
            </w:r>
          </w:p>
        </w:tc>
        <w:tc>
          <w:tcPr>
            <w:tcW w:w="1636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lastRenderedPageBreak/>
              <w:t xml:space="preserve">Не допускается размещение объектов жилого назначения в санитарно-защитных зонах установленных в соответствии с законодательством </w:t>
            </w:r>
            <w:r w:rsidRPr="008D0988">
              <w:rPr>
                <w:rFonts w:ascii="Courier New" w:hAnsi="Courier New" w:cs="Courier New"/>
              </w:rPr>
              <w:lastRenderedPageBreak/>
              <w:t>Российской Федерации</w:t>
            </w:r>
          </w:p>
        </w:tc>
      </w:tr>
    </w:tbl>
    <w:p w:rsidR="00FE2ADD" w:rsidRPr="005A304F" w:rsidRDefault="00FE2ADD" w:rsidP="002D5E7E">
      <w:pPr>
        <w:pStyle w:val="affc"/>
        <w:rPr>
          <w:rFonts w:ascii="Times New Roman" w:hAnsi="Times New Roman"/>
          <w:sz w:val="16"/>
          <w:szCs w:val="16"/>
        </w:rPr>
      </w:pPr>
    </w:p>
    <w:p w:rsidR="00FE2ADD" w:rsidRPr="008D0988" w:rsidRDefault="00FE2ADD" w:rsidP="002D5E7E">
      <w:pPr>
        <w:pStyle w:val="affc"/>
        <w:jc w:val="both"/>
        <w:rPr>
          <w:rFonts w:ascii="Arial" w:hAnsi="Arial" w:cs="Arial"/>
          <w:sz w:val="24"/>
          <w:szCs w:val="24"/>
        </w:rPr>
      </w:pPr>
      <w:r w:rsidRPr="008D0988">
        <w:rPr>
          <w:rFonts w:ascii="Arial" w:hAnsi="Arial" w:cs="Arial"/>
          <w:sz w:val="24"/>
          <w:szCs w:val="24"/>
        </w:rPr>
        <w:t>3. Вспомогательные виды и параметры разрешённого использования земельных участков и объектов капитального строительства.</w:t>
      </w:r>
    </w:p>
    <w:p w:rsidR="00FE2ADD" w:rsidRPr="005A304F" w:rsidRDefault="00FE2ADD" w:rsidP="002D5E7E">
      <w:pPr>
        <w:pStyle w:val="affc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7"/>
        <w:gridCol w:w="4393"/>
        <w:gridCol w:w="2980"/>
      </w:tblGrid>
      <w:tr w:rsidR="00FE2ADD" w:rsidRPr="008D0988" w:rsidTr="00224BD8">
        <w:trPr>
          <w:trHeight w:val="384"/>
        </w:trPr>
        <w:tc>
          <w:tcPr>
            <w:tcW w:w="990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8D0988" w:rsidTr="00224BD8">
        <w:trPr>
          <w:trHeight w:val="384"/>
        </w:trPr>
        <w:tc>
          <w:tcPr>
            <w:tcW w:w="990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Объекты инженерно-технического обеспечения</w:t>
            </w:r>
          </w:p>
        </w:tc>
        <w:tc>
          <w:tcPr>
            <w:tcW w:w="2374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  <w:highlight w:val="green"/>
              </w:rPr>
            </w:pPr>
            <w:r w:rsidRPr="008D0988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соответствии с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строительства, установленными для основных видов разрешенного использования или условно разрешенных видов использования,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FE2ADD" w:rsidRPr="008D0988" w:rsidRDefault="00FE2ADD" w:rsidP="002D5E7E">
            <w:pPr>
              <w:pStyle w:val="affc"/>
              <w:rPr>
                <w:rFonts w:ascii="Courier New" w:hAnsi="Courier New" w:cs="Courier New"/>
              </w:rPr>
            </w:pPr>
          </w:p>
        </w:tc>
      </w:tr>
      <w:tr w:rsidR="00FE2ADD" w:rsidRPr="008D0988" w:rsidTr="00224BD8">
        <w:trPr>
          <w:trHeight w:val="384"/>
        </w:trPr>
        <w:tc>
          <w:tcPr>
            <w:tcW w:w="990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Стоянки индивидуального транспорта</w:t>
            </w:r>
          </w:p>
        </w:tc>
        <w:tc>
          <w:tcPr>
            <w:tcW w:w="2374" w:type="pct"/>
            <w:shd w:val="clear" w:color="auto" w:fill="auto"/>
          </w:tcPr>
          <w:p w:rsidR="00FE2ADD" w:rsidRPr="008D0988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  <w:highlight w:val="green"/>
              </w:rPr>
            </w:pPr>
            <w:r w:rsidRPr="008D0988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</w:t>
            </w:r>
            <w:r w:rsidRPr="008D0988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lastRenderedPageBreak/>
              <w:t>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строительства, установленными для основных видов разрешенного использования или условно разрешенных видов использования,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FE2ADD" w:rsidRPr="008D0988" w:rsidRDefault="00FE2ADD" w:rsidP="002D5E7E">
            <w:pPr>
              <w:pStyle w:val="affc"/>
              <w:rPr>
                <w:rFonts w:ascii="Courier New" w:hAnsi="Courier New" w:cs="Courier New"/>
              </w:rPr>
            </w:pPr>
          </w:p>
        </w:tc>
      </w:tr>
    </w:tbl>
    <w:p w:rsidR="00FE2ADD" w:rsidRDefault="00FE2ADD" w:rsidP="008D0988">
      <w:pPr>
        <w:pStyle w:val="affc"/>
        <w:jc w:val="both"/>
        <w:rPr>
          <w:rFonts w:ascii="Times New Roman" w:hAnsi="Times New Roman"/>
          <w:bCs/>
          <w:sz w:val="16"/>
          <w:szCs w:val="16"/>
        </w:rPr>
      </w:pPr>
    </w:p>
    <w:p w:rsidR="00C41B90" w:rsidRPr="008D0988" w:rsidRDefault="008003D4" w:rsidP="002D5E7E">
      <w:pPr>
        <w:pStyle w:val="20"/>
        <w:numPr>
          <w:ilvl w:val="0"/>
          <w:numId w:val="0"/>
        </w:numPr>
        <w:spacing w:line="240" w:lineRule="auto"/>
        <w:ind w:firstLine="708"/>
        <w:jc w:val="both"/>
        <w:rPr>
          <w:rFonts w:ascii="Arial" w:hAnsi="Arial" w:cs="Arial"/>
          <w:szCs w:val="24"/>
        </w:rPr>
      </w:pPr>
      <w:r w:rsidRPr="008D0988">
        <w:rPr>
          <w:rFonts w:ascii="Arial" w:hAnsi="Arial" w:cs="Arial"/>
          <w:b w:val="0"/>
          <w:szCs w:val="24"/>
        </w:rPr>
        <w:t>1.15. Статью 48 изложить в новой редакции:</w:t>
      </w:r>
    </w:p>
    <w:p w:rsidR="00641429" w:rsidRDefault="00641429" w:rsidP="002D5E7E">
      <w:pPr>
        <w:pStyle w:val="20"/>
        <w:numPr>
          <w:ilvl w:val="0"/>
          <w:numId w:val="0"/>
        </w:numPr>
        <w:spacing w:line="240" w:lineRule="auto"/>
        <w:rPr>
          <w:rFonts w:ascii="Arial" w:hAnsi="Arial" w:cs="Arial"/>
          <w:szCs w:val="24"/>
        </w:rPr>
      </w:pPr>
      <w:bookmarkStart w:id="22" w:name="_Toc341273540"/>
      <w:bookmarkStart w:id="23" w:name="_Toc369700504"/>
    </w:p>
    <w:p w:rsidR="00FE2ADD" w:rsidRPr="008D0988" w:rsidRDefault="00EB10B8" w:rsidP="002D5E7E">
      <w:pPr>
        <w:pStyle w:val="20"/>
        <w:numPr>
          <w:ilvl w:val="0"/>
          <w:numId w:val="0"/>
        </w:numPr>
        <w:spacing w:line="240" w:lineRule="auto"/>
        <w:rPr>
          <w:rFonts w:ascii="Arial" w:hAnsi="Arial" w:cs="Arial"/>
          <w:szCs w:val="24"/>
        </w:rPr>
      </w:pPr>
      <w:r w:rsidRPr="008D0988">
        <w:rPr>
          <w:rFonts w:ascii="Arial" w:hAnsi="Arial" w:cs="Arial"/>
          <w:szCs w:val="24"/>
        </w:rPr>
        <w:t>«</w:t>
      </w:r>
      <w:r w:rsidR="00FE2ADD" w:rsidRPr="008D0988">
        <w:rPr>
          <w:rFonts w:ascii="Arial" w:hAnsi="Arial" w:cs="Arial"/>
          <w:szCs w:val="24"/>
        </w:rPr>
        <w:t xml:space="preserve">Статья </w:t>
      </w:r>
      <w:r w:rsidR="008003D4" w:rsidRPr="008D0988">
        <w:rPr>
          <w:rFonts w:ascii="Arial" w:hAnsi="Arial" w:cs="Arial"/>
          <w:szCs w:val="24"/>
        </w:rPr>
        <w:t>48</w:t>
      </w:r>
      <w:r w:rsidR="00FE2ADD" w:rsidRPr="008D0988">
        <w:rPr>
          <w:rFonts w:ascii="Arial" w:hAnsi="Arial" w:cs="Arial"/>
          <w:szCs w:val="24"/>
        </w:rPr>
        <w:t>. Зоны, занятые объектами сельскохозяйственного назначения (СХ-2)</w:t>
      </w:r>
      <w:bookmarkEnd w:id="22"/>
      <w:bookmarkEnd w:id="23"/>
    </w:p>
    <w:p w:rsidR="00FE2ADD" w:rsidRPr="008D0988" w:rsidRDefault="00FE2ADD" w:rsidP="00641429">
      <w:pPr>
        <w:pStyle w:val="affc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D0988">
        <w:rPr>
          <w:rFonts w:ascii="Arial" w:hAnsi="Arial" w:cs="Arial"/>
          <w:color w:val="000000"/>
          <w:sz w:val="24"/>
          <w:szCs w:val="24"/>
        </w:rPr>
        <w:t xml:space="preserve">Зоны, занятые объектами сельскохозяйственного назначения (СХ-2), включают в себя участки территории </w:t>
      </w:r>
      <w:r w:rsidRPr="008D0988">
        <w:rPr>
          <w:rFonts w:ascii="Arial" w:hAnsi="Arial" w:cs="Arial"/>
          <w:sz w:val="24"/>
          <w:szCs w:val="24"/>
        </w:rPr>
        <w:t>муниципального образования «Ангарский»</w:t>
      </w:r>
      <w:r w:rsidRPr="008D0988">
        <w:rPr>
          <w:rFonts w:ascii="Arial" w:hAnsi="Arial" w:cs="Arial"/>
          <w:color w:val="000000"/>
          <w:sz w:val="24"/>
          <w:szCs w:val="24"/>
        </w:rPr>
        <w:t>, занятые зданиями, строениями, сооружениями сельскохозяйственного назначения, предназначенными для ведения сельского хозяйства, дачного хозяйства, садоводства, личного подсобного хозяйства, развития объектов се</w:t>
      </w:r>
      <w:r w:rsidR="008D0988">
        <w:rPr>
          <w:rFonts w:ascii="Arial" w:hAnsi="Arial" w:cs="Arial"/>
          <w:color w:val="000000"/>
          <w:sz w:val="24"/>
          <w:szCs w:val="24"/>
        </w:rPr>
        <w:t>льскохозяйственного назначения.</w:t>
      </w:r>
    </w:p>
    <w:p w:rsidR="00FE2ADD" w:rsidRPr="008D0988" w:rsidRDefault="00FE2ADD" w:rsidP="002D5E7E">
      <w:pPr>
        <w:pStyle w:val="affc"/>
        <w:jc w:val="both"/>
        <w:rPr>
          <w:rFonts w:ascii="Arial" w:hAnsi="Arial" w:cs="Arial"/>
          <w:sz w:val="24"/>
          <w:szCs w:val="24"/>
        </w:rPr>
      </w:pPr>
      <w:r w:rsidRPr="008D0988">
        <w:rPr>
          <w:rFonts w:ascii="Arial" w:hAnsi="Arial" w:cs="Arial"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строительства.</w:t>
      </w:r>
    </w:p>
    <w:p w:rsidR="00FE2ADD" w:rsidRPr="00BF0362" w:rsidRDefault="00FE2ADD" w:rsidP="002D5E7E">
      <w:pPr>
        <w:pStyle w:val="affc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95"/>
        <w:gridCol w:w="4542"/>
        <w:gridCol w:w="3133"/>
      </w:tblGrid>
      <w:tr w:rsidR="00FE2ADD" w:rsidRPr="008D0988" w:rsidTr="00224BD8">
        <w:trPr>
          <w:trHeight w:val="552"/>
        </w:trPr>
        <w:tc>
          <w:tcPr>
            <w:tcW w:w="990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3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7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8D0988" w:rsidTr="00224BD8">
        <w:trPr>
          <w:trHeight w:val="70"/>
        </w:trPr>
        <w:tc>
          <w:tcPr>
            <w:tcW w:w="990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Объекты сельскохозяйственного назначения</w:t>
            </w:r>
          </w:p>
        </w:tc>
        <w:tc>
          <w:tcPr>
            <w:tcW w:w="2373" w:type="pct"/>
            <w:shd w:val="clear" w:color="auto" w:fill="auto"/>
          </w:tcPr>
          <w:p w:rsidR="00FE2ADD" w:rsidRPr="008D0988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Предельные минимальные размеры земельных участков, в том числе их площадь не подлежат установлению.</w:t>
            </w:r>
          </w:p>
          <w:p w:rsidR="00FE2ADD" w:rsidRPr="008D0988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FE2ADD" w:rsidRPr="008D0988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Предельное количество этажей зданий, строений, сооружений – до 2 этажей.</w:t>
            </w:r>
          </w:p>
          <w:p w:rsidR="00FE2ADD" w:rsidRPr="008D0988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30%.</w:t>
            </w:r>
          </w:p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lastRenderedPageBreak/>
              <w:t>Предусмотреть мероприятия по отводу и очистке сточных вод.</w:t>
            </w:r>
          </w:p>
        </w:tc>
        <w:tc>
          <w:tcPr>
            <w:tcW w:w="1637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</w:p>
        </w:tc>
      </w:tr>
      <w:tr w:rsidR="00FE2ADD" w:rsidRPr="008D0988" w:rsidTr="00224BD8">
        <w:tc>
          <w:tcPr>
            <w:tcW w:w="990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Индивидуальные жилые дома сезонного проживания</w:t>
            </w:r>
          </w:p>
        </w:tc>
        <w:tc>
          <w:tcPr>
            <w:tcW w:w="2373" w:type="pct"/>
            <w:shd w:val="clear" w:color="auto" w:fill="auto"/>
          </w:tcPr>
          <w:p w:rsidR="00FE2ADD" w:rsidRPr="008D0988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Предельные минимальные размеры земельных участков, в том числе их площадь не подлежат установлению.</w:t>
            </w:r>
          </w:p>
          <w:p w:rsidR="00FE2ADD" w:rsidRPr="008D0988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FE2ADD" w:rsidRPr="008D0988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Предельное количество этажей зданий, строений, сооружений – до 2 этажей.</w:t>
            </w:r>
          </w:p>
          <w:p w:rsidR="00FE2ADD" w:rsidRPr="008D0988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      </w:r>
          </w:p>
        </w:tc>
        <w:tc>
          <w:tcPr>
            <w:tcW w:w="1637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Не допускается размещение жилой застройки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FE2ADD" w:rsidRPr="00BF0362" w:rsidRDefault="00FE2ADD" w:rsidP="002D5E7E">
      <w:pPr>
        <w:pStyle w:val="affc"/>
        <w:rPr>
          <w:rFonts w:ascii="Times New Roman" w:hAnsi="Times New Roman"/>
          <w:sz w:val="16"/>
          <w:szCs w:val="16"/>
        </w:rPr>
      </w:pPr>
    </w:p>
    <w:p w:rsidR="00FE2ADD" w:rsidRPr="008D0988" w:rsidRDefault="00FE2ADD" w:rsidP="002D5E7E">
      <w:pPr>
        <w:pStyle w:val="affc"/>
        <w:jc w:val="both"/>
        <w:rPr>
          <w:rFonts w:ascii="Arial" w:hAnsi="Arial" w:cs="Arial"/>
          <w:sz w:val="24"/>
          <w:szCs w:val="24"/>
        </w:rPr>
      </w:pPr>
      <w:r w:rsidRPr="008D0988">
        <w:rPr>
          <w:rFonts w:ascii="Arial" w:hAnsi="Arial" w:cs="Arial"/>
          <w:sz w:val="24"/>
          <w:szCs w:val="24"/>
        </w:rPr>
        <w:t>2. Условно разрешённые виды и параметры использования земельных участков и объектов капитального строительства.</w:t>
      </w:r>
    </w:p>
    <w:p w:rsidR="00FE2ADD" w:rsidRPr="008003D4" w:rsidRDefault="00FE2ADD" w:rsidP="002D5E7E">
      <w:pPr>
        <w:pStyle w:val="affc"/>
        <w:ind w:firstLine="284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9"/>
        <w:gridCol w:w="4327"/>
        <w:gridCol w:w="2914"/>
      </w:tblGrid>
      <w:tr w:rsidR="00FE2ADD" w:rsidRPr="008D0988" w:rsidTr="00224BD8">
        <w:trPr>
          <w:trHeight w:val="552"/>
        </w:trPr>
        <w:tc>
          <w:tcPr>
            <w:tcW w:w="990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8D0988" w:rsidTr="00224BD8">
        <w:tc>
          <w:tcPr>
            <w:tcW w:w="990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Объекты административно-делового назначения.</w:t>
            </w:r>
          </w:p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Объекты торгового назначения.</w:t>
            </w:r>
          </w:p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Объекты коммунально-складского назначения</w:t>
            </w:r>
          </w:p>
        </w:tc>
        <w:tc>
          <w:tcPr>
            <w:tcW w:w="2374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  <w:p w:rsidR="00FE2ADD" w:rsidRPr="008D0988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Предельное количество этажей зданий, строений, сооружений – 1 этаж.</w:t>
            </w:r>
          </w:p>
        </w:tc>
        <w:tc>
          <w:tcPr>
            <w:tcW w:w="1636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</w:p>
        </w:tc>
      </w:tr>
      <w:tr w:rsidR="00FE2ADD" w:rsidRPr="008D0988" w:rsidTr="00224BD8">
        <w:tc>
          <w:tcPr>
            <w:tcW w:w="990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 xml:space="preserve">Объекты автомобильного </w:t>
            </w:r>
            <w:r w:rsidRPr="008D0988">
              <w:rPr>
                <w:rFonts w:ascii="Courier New" w:hAnsi="Courier New" w:cs="Courier New"/>
              </w:rPr>
              <w:lastRenderedPageBreak/>
              <w:t>транспорта</w:t>
            </w:r>
          </w:p>
        </w:tc>
        <w:tc>
          <w:tcPr>
            <w:tcW w:w="2374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lastRenderedPageBreak/>
              <w:t xml:space="preserve">Максимальный процент застройки в границах земельного участка, </w:t>
            </w:r>
            <w:r w:rsidRPr="008D0988">
              <w:rPr>
                <w:rFonts w:ascii="Courier New" w:hAnsi="Courier New" w:cs="Courier New"/>
              </w:rPr>
              <w:lastRenderedPageBreak/>
              <w:t>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  <w:p w:rsidR="00FE2ADD" w:rsidRPr="008D0988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Предельная высота зданий, строений, сооружений – до 10 м.</w:t>
            </w:r>
          </w:p>
        </w:tc>
        <w:tc>
          <w:tcPr>
            <w:tcW w:w="1636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</w:p>
        </w:tc>
      </w:tr>
    </w:tbl>
    <w:p w:rsidR="00FE2ADD" w:rsidRPr="00BF0362" w:rsidRDefault="00FE2ADD" w:rsidP="002D5E7E">
      <w:pPr>
        <w:pStyle w:val="affc"/>
        <w:ind w:firstLine="284"/>
        <w:rPr>
          <w:rFonts w:ascii="Times New Roman" w:hAnsi="Times New Roman"/>
          <w:sz w:val="16"/>
          <w:szCs w:val="16"/>
        </w:rPr>
      </w:pPr>
    </w:p>
    <w:p w:rsidR="00FE2ADD" w:rsidRPr="008D0988" w:rsidRDefault="00FE2ADD" w:rsidP="002D5E7E">
      <w:pPr>
        <w:pStyle w:val="affc"/>
        <w:jc w:val="both"/>
        <w:rPr>
          <w:rFonts w:ascii="Arial" w:hAnsi="Arial" w:cs="Arial"/>
          <w:sz w:val="24"/>
          <w:szCs w:val="24"/>
        </w:rPr>
      </w:pPr>
      <w:r w:rsidRPr="008D0988">
        <w:rPr>
          <w:rFonts w:ascii="Arial" w:hAnsi="Arial" w:cs="Arial"/>
          <w:sz w:val="24"/>
          <w:szCs w:val="24"/>
        </w:rPr>
        <w:t>3. Вспомогательные виды и параметры разрешённого использования земельных участков и объектов капитального строительства.</w:t>
      </w:r>
    </w:p>
    <w:p w:rsidR="00FE2ADD" w:rsidRDefault="00FE2ADD" w:rsidP="002D5E7E">
      <w:pPr>
        <w:pStyle w:val="affc"/>
        <w:ind w:firstLine="284"/>
        <w:rPr>
          <w:rFonts w:ascii="Times New Roman" w:hAnsi="Times New Roman"/>
          <w:color w:val="0000FF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7"/>
        <w:gridCol w:w="4393"/>
        <w:gridCol w:w="2980"/>
      </w:tblGrid>
      <w:tr w:rsidR="00FE2ADD" w:rsidRPr="008D0988" w:rsidTr="00224BD8">
        <w:trPr>
          <w:trHeight w:val="552"/>
        </w:trPr>
        <w:tc>
          <w:tcPr>
            <w:tcW w:w="990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8D0988" w:rsidTr="00224BD8">
        <w:tc>
          <w:tcPr>
            <w:tcW w:w="990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Объекты инженерно-технического обеспечения</w:t>
            </w:r>
          </w:p>
        </w:tc>
        <w:tc>
          <w:tcPr>
            <w:tcW w:w="2374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  <w:highlight w:val="green"/>
              </w:rPr>
            </w:pPr>
            <w:r w:rsidRPr="008D0988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соответствии с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строительства, установленными для основных видов разрешенного использования или условно разрешенных видов использования,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</w:p>
        </w:tc>
      </w:tr>
      <w:tr w:rsidR="00FE2ADD" w:rsidRPr="008D0988" w:rsidTr="00224BD8">
        <w:tc>
          <w:tcPr>
            <w:tcW w:w="990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Стоянки индивидуального транспорта</w:t>
            </w:r>
          </w:p>
        </w:tc>
        <w:tc>
          <w:tcPr>
            <w:tcW w:w="2374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  <w:highlight w:val="green"/>
              </w:rPr>
            </w:pPr>
            <w:r w:rsidRPr="008D0988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 xml:space="preserve">Значения предельных (минимальных и (или) максимальных) размеров земельных участков и предельных </w:t>
            </w:r>
            <w:r w:rsidRPr="008D0988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lastRenderedPageBreak/>
              <w:t>параметров разрешенного строительства, реконструкции объектов капитального строительства принимаются  в соответствии с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строительства, установленными для основных видов разрешенного использования или условно разрешенных видов использования,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</w:p>
        </w:tc>
      </w:tr>
    </w:tbl>
    <w:p w:rsidR="00FE2ADD" w:rsidRPr="004D23C2" w:rsidRDefault="00FE2ADD" w:rsidP="002D5E7E">
      <w:pPr>
        <w:pStyle w:val="affc"/>
        <w:ind w:firstLine="284"/>
        <w:rPr>
          <w:rFonts w:ascii="Times New Roman" w:hAnsi="Times New Roman"/>
          <w:color w:val="000000"/>
          <w:sz w:val="16"/>
          <w:szCs w:val="16"/>
        </w:rPr>
      </w:pPr>
    </w:p>
    <w:p w:rsidR="008003D4" w:rsidRPr="008D0988" w:rsidRDefault="008003D4" w:rsidP="00641429">
      <w:pPr>
        <w:pStyle w:val="20"/>
        <w:numPr>
          <w:ilvl w:val="0"/>
          <w:numId w:val="0"/>
        </w:numPr>
        <w:spacing w:line="240" w:lineRule="auto"/>
        <w:ind w:firstLine="709"/>
        <w:jc w:val="both"/>
        <w:rPr>
          <w:rFonts w:ascii="Arial" w:hAnsi="Arial" w:cs="Arial"/>
          <w:szCs w:val="24"/>
        </w:rPr>
      </w:pPr>
      <w:bookmarkStart w:id="24" w:name="_Toc341273538"/>
      <w:bookmarkStart w:id="25" w:name="_Toc369700506"/>
      <w:r w:rsidRPr="008D0988">
        <w:rPr>
          <w:rFonts w:ascii="Arial" w:hAnsi="Arial" w:cs="Arial"/>
          <w:b w:val="0"/>
          <w:szCs w:val="24"/>
        </w:rPr>
        <w:t>1.16. Статью 49 изложить в новой редакции:</w:t>
      </w:r>
    </w:p>
    <w:p w:rsidR="00641429" w:rsidRDefault="00641429" w:rsidP="002D5E7E">
      <w:pPr>
        <w:pStyle w:val="20"/>
        <w:numPr>
          <w:ilvl w:val="0"/>
          <w:numId w:val="0"/>
        </w:numPr>
        <w:spacing w:line="240" w:lineRule="auto"/>
        <w:rPr>
          <w:rFonts w:ascii="Arial" w:hAnsi="Arial" w:cs="Arial"/>
          <w:szCs w:val="24"/>
        </w:rPr>
      </w:pPr>
    </w:p>
    <w:p w:rsidR="00FE2ADD" w:rsidRPr="008D0988" w:rsidRDefault="00EB10B8" w:rsidP="002D5E7E">
      <w:pPr>
        <w:pStyle w:val="20"/>
        <w:numPr>
          <w:ilvl w:val="0"/>
          <w:numId w:val="0"/>
        </w:numPr>
        <w:spacing w:line="240" w:lineRule="auto"/>
        <w:rPr>
          <w:rFonts w:ascii="Arial" w:hAnsi="Arial" w:cs="Arial"/>
          <w:color w:val="0000FF"/>
          <w:szCs w:val="24"/>
        </w:rPr>
      </w:pPr>
      <w:r w:rsidRPr="008D0988">
        <w:rPr>
          <w:rFonts w:ascii="Arial" w:hAnsi="Arial" w:cs="Arial"/>
          <w:szCs w:val="24"/>
        </w:rPr>
        <w:t>«</w:t>
      </w:r>
      <w:r w:rsidR="00FE2ADD" w:rsidRPr="008D0988">
        <w:rPr>
          <w:rFonts w:ascii="Arial" w:hAnsi="Arial" w:cs="Arial"/>
          <w:szCs w:val="24"/>
        </w:rPr>
        <w:t xml:space="preserve">Статья 50. Зона </w:t>
      </w:r>
      <w:bookmarkEnd w:id="24"/>
      <w:r w:rsidR="00FE2ADD" w:rsidRPr="008D0988">
        <w:rPr>
          <w:rFonts w:ascii="Arial" w:hAnsi="Arial" w:cs="Arial"/>
          <w:szCs w:val="24"/>
        </w:rPr>
        <w:t>парков, скверов и бульваров (Р-2)</w:t>
      </w:r>
      <w:bookmarkEnd w:id="25"/>
    </w:p>
    <w:p w:rsidR="00FE2ADD" w:rsidRPr="008D0988" w:rsidRDefault="00FE2ADD" w:rsidP="002D5E7E">
      <w:pPr>
        <w:pStyle w:val="affc"/>
        <w:jc w:val="both"/>
        <w:rPr>
          <w:rFonts w:ascii="Arial" w:hAnsi="Arial" w:cs="Arial"/>
          <w:sz w:val="24"/>
          <w:szCs w:val="24"/>
        </w:rPr>
      </w:pPr>
      <w:r w:rsidRPr="008D0988">
        <w:rPr>
          <w:rFonts w:ascii="Arial" w:hAnsi="Arial" w:cs="Arial"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строительства.</w:t>
      </w:r>
    </w:p>
    <w:p w:rsidR="00FE2ADD" w:rsidRPr="00BF0362" w:rsidRDefault="00FE2ADD" w:rsidP="002D5E7E">
      <w:pPr>
        <w:pStyle w:val="affc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3"/>
        <w:gridCol w:w="4486"/>
        <w:gridCol w:w="3131"/>
      </w:tblGrid>
      <w:tr w:rsidR="00FE2ADD" w:rsidRPr="008D0988" w:rsidTr="00224BD8">
        <w:trPr>
          <w:trHeight w:val="552"/>
        </w:trPr>
        <w:tc>
          <w:tcPr>
            <w:tcW w:w="1020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44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8D0988" w:rsidTr="00224BD8">
        <w:tc>
          <w:tcPr>
            <w:tcW w:w="1020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Объекты мест отдыха общего пользования</w:t>
            </w:r>
          </w:p>
        </w:tc>
        <w:tc>
          <w:tcPr>
            <w:tcW w:w="2344" w:type="pct"/>
            <w:shd w:val="clear" w:color="auto" w:fill="auto"/>
          </w:tcPr>
          <w:p w:rsidR="00FE2ADD" w:rsidRPr="008D0988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Предельная минимальная площадь земельных участков – 500 кв. м.</w:t>
            </w:r>
          </w:p>
          <w:p w:rsidR="00FE2ADD" w:rsidRPr="008D0988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FE2ADD" w:rsidRPr="008D0988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Предельное количество этажей или предельная высота зданий, строений, сооружений регламентом не подлежит установлению.</w:t>
            </w:r>
          </w:p>
          <w:p w:rsidR="00FE2ADD" w:rsidRPr="008D0988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      </w:r>
          </w:p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Заполнение земельного участка:</w:t>
            </w:r>
          </w:p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- древесно-кустарниковые насаждения, открытые луговые пространства, водоемы – 93-97%;</w:t>
            </w:r>
          </w:p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lastRenderedPageBreak/>
              <w:t>- дорожно-транспортная сеть, спортивные и игровые площадки – 2-5%;</w:t>
            </w:r>
          </w:p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- обслуживающие сооружения и постройки – 2%.</w:t>
            </w:r>
          </w:p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Минимальный процент озеленения ценными породами деревьев – 50 %.</w:t>
            </w:r>
          </w:p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Устройство ливневой канализации, прогулочных дорожек с твердым покрытием.</w:t>
            </w:r>
          </w:p>
        </w:tc>
        <w:tc>
          <w:tcPr>
            <w:tcW w:w="1636" w:type="pct"/>
            <w:shd w:val="clear" w:color="auto" w:fill="auto"/>
          </w:tcPr>
          <w:p w:rsidR="00FE2ADD" w:rsidRPr="008D0988" w:rsidRDefault="00FE2ADD" w:rsidP="002D5E7E">
            <w:pPr>
              <w:pStyle w:val="affc"/>
              <w:rPr>
                <w:rFonts w:ascii="Courier New" w:hAnsi="Courier New" w:cs="Courier New"/>
              </w:rPr>
            </w:pPr>
          </w:p>
        </w:tc>
      </w:tr>
    </w:tbl>
    <w:p w:rsidR="00FE2ADD" w:rsidRPr="00BF0362" w:rsidRDefault="00FE2ADD" w:rsidP="002D5E7E">
      <w:pPr>
        <w:pStyle w:val="affc"/>
        <w:rPr>
          <w:rFonts w:ascii="Times New Roman" w:hAnsi="Times New Roman"/>
          <w:sz w:val="16"/>
          <w:szCs w:val="16"/>
        </w:rPr>
      </w:pPr>
    </w:p>
    <w:p w:rsidR="00FE2ADD" w:rsidRPr="008D0988" w:rsidRDefault="00FE2ADD" w:rsidP="002D5E7E">
      <w:pPr>
        <w:pStyle w:val="affc"/>
        <w:jc w:val="both"/>
        <w:rPr>
          <w:rFonts w:ascii="Arial" w:hAnsi="Arial" w:cs="Arial"/>
          <w:sz w:val="24"/>
          <w:szCs w:val="24"/>
        </w:rPr>
      </w:pPr>
      <w:r w:rsidRPr="008D0988">
        <w:rPr>
          <w:rFonts w:ascii="Arial" w:hAnsi="Arial" w:cs="Arial"/>
          <w:sz w:val="24"/>
          <w:szCs w:val="24"/>
        </w:rPr>
        <w:t>2. Условно разрешённые виды и параметры использования земельных участков и объектов капитального строительства.</w:t>
      </w:r>
    </w:p>
    <w:p w:rsidR="00FE2ADD" w:rsidRPr="00BF0362" w:rsidRDefault="00FE2ADD" w:rsidP="002D5E7E">
      <w:pPr>
        <w:pStyle w:val="affc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7"/>
        <w:gridCol w:w="4393"/>
        <w:gridCol w:w="2980"/>
      </w:tblGrid>
      <w:tr w:rsidR="00FE2ADD" w:rsidRPr="008D0988" w:rsidTr="00224BD8">
        <w:trPr>
          <w:trHeight w:val="384"/>
        </w:trPr>
        <w:tc>
          <w:tcPr>
            <w:tcW w:w="990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8D0988" w:rsidTr="00224BD8">
        <w:trPr>
          <w:trHeight w:val="206"/>
        </w:trPr>
        <w:tc>
          <w:tcPr>
            <w:tcW w:w="990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Объекты торгового назначения</w:t>
            </w:r>
          </w:p>
        </w:tc>
        <w:tc>
          <w:tcPr>
            <w:tcW w:w="2374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  <w:p w:rsidR="00FE2ADD" w:rsidRPr="008D0988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Предельное количество этажей зданий, строений, сооружений – до 2 этажей.</w:t>
            </w:r>
          </w:p>
        </w:tc>
        <w:tc>
          <w:tcPr>
            <w:tcW w:w="1636" w:type="pct"/>
            <w:shd w:val="clear" w:color="auto" w:fill="auto"/>
          </w:tcPr>
          <w:p w:rsidR="00FE2ADD" w:rsidRPr="008D0988" w:rsidRDefault="00FE2ADD" w:rsidP="002D5E7E">
            <w:pPr>
              <w:pStyle w:val="affc"/>
              <w:rPr>
                <w:rFonts w:ascii="Courier New" w:hAnsi="Courier New" w:cs="Courier New"/>
              </w:rPr>
            </w:pPr>
          </w:p>
        </w:tc>
      </w:tr>
      <w:tr w:rsidR="00FE2ADD" w:rsidRPr="008D0988" w:rsidTr="00224BD8">
        <w:trPr>
          <w:trHeight w:val="206"/>
        </w:trPr>
        <w:tc>
          <w:tcPr>
            <w:tcW w:w="990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Стоянки индивидуального транспорта</w:t>
            </w:r>
          </w:p>
        </w:tc>
        <w:tc>
          <w:tcPr>
            <w:tcW w:w="2374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Предельные минимальные размеры земельных участков, в том числе их площадь не подлежат установлению.</w:t>
            </w:r>
          </w:p>
          <w:p w:rsidR="00FE2ADD" w:rsidRPr="008D0988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FE2ADD" w:rsidRPr="008D0988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 xml:space="preserve">Предельное количество этажей или предельная высота зданий, строений, сооружений не </w:t>
            </w:r>
            <w:r w:rsidRPr="008D0988">
              <w:rPr>
                <w:rFonts w:ascii="Courier New" w:hAnsi="Courier New" w:cs="Courier New"/>
              </w:rPr>
              <w:lastRenderedPageBreak/>
              <w:t>подлежит установлению.</w:t>
            </w:r>
          </w:p>
          <w:p w:rsidR="00FE2ADD" w:rsidRPr="008D0988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      </w:r>
          </w:p>
        </w:tc>
        <w:tc>
          <w:tcPr>
            <w:tcW w:w="1636" w:type="pct"/>
            <w:shd w:val="clear" w:color="auto" w:fill="auto"/>
          </w:tcPr>
          <w:p w:rsidR="00FE2ADD" w:rsidRPr="008D0988" w:rsidRDefault="00FE2ADD" w:rsidP="002D5E7E">
            <w:pPr>
              <w:pStyle w:val="affc"/>
              <w:rPr>
                <w:rFonts w:ascii="Courier New" w:hAnsi="Courier New" w:cs="Courier New"/>
              </w:rPr>
            </w:pPr>
          </w:p>
        </w:tc>
      </w:tr>
    </w:tbl>
    <w:p w:rsidR="00FE2ADD" w:rsidRPr="00BF0362" w:rsidRDefault="00FE2ADD" w:rsidP="002D5E7E">
      <w:pPr>
        <w:pStyle w:val="affc"/>
        <w:rPr>
          <w:rFonts w:ascii="Times New Roman" w:hAnsi="Times New Roman"/>
          <w:sz w:val="16"/>
          <w:szCs w:val="16"/>
        </w:rPr>
      </w:pPr>
    </w:p>
    <w:p w:rsidR="00FE2ADD" w:rsidRPr="008D0988" w:rsidRDefault="00FE2ADD" w:rsidP="002D5E7E">
      <w:pPr>
        <w:pStyle w:val="affc"/>
        <w:jc w:val="both"/>
        <w:rPr>
          <w:rFonts w:ascii="Arial" w:hAnsi="Arial" w:cs="Arial"/>
          <w:sz w:val="24"/>
          <w:szCs w:val="24"/>
        </w:rPr>
      </w:pPr>
      <w:r w:rsidRPr="008D0988">
        <w:rPr>
          <w:rFonts w:ascii="Arial" w:hAnsi="Arial" w:cs="Arial"/>
          <w:sz w:val="24"/>
          <w:szCs w:val="24"/>
        </w:rPr>
        <w:t>3. Вспомогательные виды и параметры разрешённого использования земельных участков и объектов капитального строительства.</w:t>
      </w:r>
    </w:p>
    <w:p w:rsidR="00FE2ADD" w:rsidRPr="008003D4" w:rsidRDefault="00FE2ADD" w:rsidP="002D5E7E">
      <w:pPr>
        <w:pStyle w:val="affc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5"/>
        <w:gridCol w:w="4459"/>
        <w:gridCol w:w="3046"/>
      </w:tblGrid>
      <w:tr w:rsidR="00FE2ADD" w:rsidRPr="008D0988" w:rsidTr="00224BD8">
        <w:trPr>
          <w:trHeight w:val="384"/>
        </w:trPr>
        <w:tc>
          <w:tcPr>
            <w:tcW w:w="990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8D0988" w:rsidTr="00224BD8">
        <w:trPr>
          <w:trHeight w:val="206"/>
        </w:trPr>
        <w:tc>
          <w:tcPr>
            <w:tcW w:w="990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Объекты хозяйственного назначения</w:t>
            </w:r>
          </w:p>
        </w:tc>
        <w:tc>
          <w:tcPr>
            <w:tcW w:w="2374" w:type="pct"/>
            <w:shd w:val="clear" w:color="auto" w:fill="FFFFFF"/>
          </w:tcPr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</w:t>
            </w:r>
            <w:r w:rsidR="008D0988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 xml:space="preserve">ного строительства принимаются </w:t>
            </w:r>
            <w:r w:rsidRPr="008D0988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в соответствии с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строительства, установленными для основных видов разрешенного использования или условно разрешенных видов использования,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</w:p>
        </w:tc>
      </w:tr>
    </w:tbl>
    <w:p w:rsidR="00FE2ADD" w:rsidRPr="00BF0362" w:rsidRDefault="00FE2ADD" w:rsidP="002D5E7E">
      <w:pPr>
        <w:pStyle w:val="affc"/>
        <w:rPr>
          <w:rFonts w:ascii="Times New Roman" w:hAnsi="Times New Roman"/>
          <w:bCs/>
          <w:sz w:val="16"/>
          <w:szCs w:val="16"/>
        </w:rPr>
      </w:pPr>
    </w:p>
    <w:p w:rsidR="008003D4" w:rsidRPr="008D0988" w:rsidRDefault="008003D4" w:rsidP="002D5E7E">
      <w:pPr>
        <w:pStyle w:val="20"/>
        <w:numPr>
          <w:ilvl w:val="0"/>
          <w:numId w:val="0"/>
        </w:numPr>
        <w:spacing w:line="240" w:lineRule="auto"/>
        <w:ind w:firstLine="708"/>
        <w:jc w:val="both"/>
        <w:rPr>
          <w:rFonts w:ascii="Arial" w:hAnsi="Arial" w:cs="Arial"/>
          <w:szCs w:val="24"/>
        </w:rPr>
      </w:pPr>
      <w:bookmarkStart w:id="26" w:name="_Toc369700507"/>
      <w:r w:rsidRPr="008D0988">
        <w:rPr>
          <w:rFonts w:ascii="Arial" w:hAnsi="Arial" w:cs="Arial"/>
          <w:b w:val="0"/>
          <w:szCs w:val="24"/>
        </w:rPr>
        <w:t>1.17. Статью 51 изложить в новой редакции:</w:t>
      </w:r>
    </w:p>
    <w:p w:rsidR="00641429" w:rsidRDefault="00641429" w:rsidP="002D5E7E">
      <w:pPr>
        <w:pStyle w:val="20"/>
        <w:numPr>
          <w:ilvl w:val="0"/>
          <w:numId w:val="0"/>
        </w:numPr>
        <w:spacing w:line="240" w:lineRule="auto"/>
        <w:rPr>
          <w:rFonts w:ascii="Arial" w:hAnsi="Arial" w:cs="Arial"/>
          <w:szCs w:val="24"/>
        </w:rPr>
      </w:pPr>
    </w:p>
    <w:p w:rsidR="00FE2ADD" w:rsidRPr="008D0988" w:rsidRDefault="00EB10B8" w:rsidP="002D5E7E">
      <w:pPr>
        <w:pStyle w:val="20"/>
        <w:numPr>
          <w:ilvl w:val="0"/>
          <w:numId w:val="0"/>
        </w:numPr>
        <w:spacing w:line="240" w:lineRule="auto"/>
        <w:rPr>
          <w:rFonts w:ascii="Arial" w:hAnsi="Arial" w:cs="Arial"/>
          <w:szCs w:val="24"/>
        </w:rPr>
      </w:pPr>
      <w:r w:rsidRPr="008D0988">
        <w:rPr>
          <w:rFonts w:ascii="Arial" w:hAnsi="Arial" w:cs="Arial"/>
          <w:szCs w:val="24"/>
        </w:rPr>
        <w:t>«</w:t>
      </w:r>
      <w:r w:rsidR="00FE2ADD" w:rsidRPr="008D0988">
        <w:rPr>
          <w:rFonts w:ascii="Arial" w:hAnsi="Arial" w:cs="Arial"/>
          <w:szCs w:val="24"/>
        </w:rPr>
        <w:t>Статья 51. Зона размещения объектов физической культуры и массового спорта (Р-3)</w:t>
      </w:r>
      <w:bookmarkEnd w:id="26"/>
    </w:p>
    <w:p w:rsidR="00FE2ADD" w:rsidRPr="008D0988" w:rsidRDefault="00FE2ADD" w:rsidP="002D5E7E">
      <w:pPr>
        <w:pStyle w:val="affc"/>
        <w:jc w:val="both"/>
        <w:rPr>
          <w:rFonts w:ascii="Arial" w:hAnsi="Arial" w:cs="Arial"/>
          <w:sz w:val="24"/>
          <w:szCs w:val="24"/>
        </w:rPr>
      </w:pPr>
      <w:r w:rsidRPr="008D0988">
        <w:rPr>
          <w:rFonts w:ascii="Arial" w:hAnsi="Arial" w:cs="Arial"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строительства.</w:t>
      </w:r>
    </w:p>
    <w:p w:rsidR="00FE2ADD" w:rsidRPr="00BF0362" w:rsidRDefault="00FE2ADD" w:rsidP="002D5E7E">
      <w:pPr>
        <w:pStyle w:val="affc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95"/>
        <w:gridCol w:w="4544"/>
        <w:gridCol w:w="3131"/>
      </w:tblGrid>
      <w:tr w:rsidR="00FE2ADD" w:rsidRPr="008D0988" w:rsidTr="00224BD8">
        <w:trPr>
          <w:trHeight w:val="552"/>
        </w:trPr>
        <w:tc>
          <w:tcPr>
            <w:tcW w:w="990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8D0988" w:rsidTr="00224BD8">
        <w:trPr>
          <w:trHeight w:val="1426"/>
        </w:trPr>
        <w:tc>
          <w:tcPr>
            <w:tcW w:w="990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lastRenderedPageBreak/>
              <w:t>Объекты спортивного назначения</w:t>
            </w:r>
          </w:p>
        </w:tc>
        <w:tc>
          <w:tcPr>
            <w:tcW w:w="2374" w:type="pct"/>
            <w:shd w:val="clear" w:color="auto" w:fill="auto"/>
          </w:tcPr>
          <w:p w:rsidR="00FE2ADD" w:rsidRPr="008D0988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Предельная минимальная площадь земельных участков – 750 кв.м.</w:t>
            </w:r>
          </w:p>
          <w:p w:rsidR="00FE2ADD" w:rsidRPr="008D0988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FE2ADD" w:rsidRPr="008D0988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Предельное количество этажей зданий, строений, сооружений – до 3 этажей.</w:t>
            </w:r>
          </w:p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      </w:r>
          </w:p>
        </w:tc>
        <w:tc>
          <w:tcPr>
            <w:tcW w:w="1636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Не допускается размещение объектов отдыха и объектов спортивного назначения (за исключением спортивно-оздоровительных сооружений закрытого типа)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FE2ADD" w:rsidRPr="005A304F" w:rsidRDefault="00FE2ADD" w:rsidP="002D5E7E">
      <w:pPr>
        <w:pStyle w:val="affc"/>
        <w:rPr>
          <w:rFonts w:ascii="Times New Roman" w:hAnsi="Times New Roman"/>
          <w:sz w:val="16"/>
          <w:szCs w:val="16"/>
        </w:rPr>
      </w:pPr>
    </w:p>
    <w:p w:rsidR="00FE2ADD" w:rsidRPr="008D0988" w:rsidRDefault="00FE2ADD" w:rsidP="002D5E7E">
      <w:pPr>
        <w:pStyle w:val="affc"/>
        <w:jc w:val="both"/>
        <w:rPr>
          <w:rFonts w:ascii="Arial" w:hAnsi="Arial" w:cs="Arial"/>
          <w:sz w:val="24"/>
          <w:szCs w:val="24"/>
        </w:rPr>
      </w:pPr>
      <w:r w:rsidRPr="008D0988">
        <w:rPr>
          <w:rFonts w:ascii="Arial" w:hAnsi="Arial" w:cs="Arial"/>
          <w:sz w:val="24"/>
          <w:szCs w:val="24"/>
        </w:rPr>
        <w:t>2. Условно разрешённые виды и параметры использования земельных участков и объектов капитального строительства.</w:t>
      </w:r>
    </w:p>
    <w:p w:rsidR="00FE2ADD" w:rsidRPr="00BF0362" w:rsidRDefault="00FE2ADD" w:rsidP="002D5E7E">
      <w:pPr>
        <w:pStyle w:val="affc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9"/>
        <w:gridCol w:w="4327"/>
        <w:gridCol w:w="2914"/>
      </w:tblGrid>
      <w:tr w:rsidR="00FE2ADD" w:rsidRPr="008D0988" w:rsidTr="00224BD8">
        <w:trPr>
          <w:trHeight w:val="552"/>
        </w:trPr>
        <w:tc>
          <w:tcPr>
            <w:tcW w:w="990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8D0988" w:rsidTr="00224BD8">
        <w:tc>
          <w:tcPr>
            <w:tcW w:w="990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Объекты административно-делового назначения.</w:t>
            </w:r>
          </w:p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Объекты социально-бытового назначения.</w:t>
            </w:r>
          </w:p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Объекты торгового назначения</w:t>
            </w:r>
          </w:p>
        </w:tc>
        <w:tc>
          <w:tcPr>
            <w:tcW w:w="2374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  <w:p w:rsidR="00FE2ADD" w:rsidRPr="008D0988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D0988">
              <w:rPr>
                <w:rFonts w:ascii="Courier New" w:hAnsi="Courier New" w:cs="Courier New"/>
              </w:rPr>
              <w:t>Предельное количество этажей зданий, строений, сооружений – до 3 этажей.</w:t>
            </w:r>
          </w:p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  <w:highlight w:val="yellow"/>
              </w:rPr>
            </w:pPr>
            <w:r w:rsidRPr="008D0988">
              <w:rPr>
                <w:rFonts w:ascii="Courier New" w:hAnsi="Courier New" w:cs="Courier New"/>
              </w:rPr>
              <w:t>Общая площадь помещений - 70-</w:t>
            </w:r>
            <w:smartTag w:uri="urn:schemas-microsoft-com:office:smarttags" w:element="metricconverter">
              <w:smartTagPr>
                <w:attr w:name="ProductID" w:val="150 кв. м"/>
              </w:smartTagPr>
              <w:r w:rsidRPr="008D0988">
                <w:rPr>
                  <w:rFonts w:ascii="Courier New" w:hAnsi="Courier New" w:cs="Courier New"/>
                </w:rPr>
                <w:t>150 кв. м</w:t>
              </w:r>
            </w:smartTag>
            <w:r w:rsidRPr="008D0988">
              <w:rPr>
                <w:rFonts w:ascii="Courier New" w:hAnsi="Courier New" w:cs="Courier New"/>
              </w:rPr>
              <w:t>.</w:t>
            </w:r>
          </w:p>
        </w:tc>
        <w:tc>
          <w:tcPr>
            <w:tcW w:w="1636" w:type="pct"/>
            <w:shd w:val="clear" w:color="auto" w:fill="auto"/>
          </w:tcPr>
          <w:p w:rsidR="00FE2ADD" w:rsidRPr="008D0988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</w:p>
        </w:tc>
      </w:tr>
    </w:tbl>
    <w:p w:rsidR="00FE2ADD" w:rsidRPr="00BF0362" w:rsidRDefault="00FE2ADD" w:rsidP="002D5E7E">
      <w:pPr>
        <w:pStyle w:val="affc"/>
        <w:rPr>
          <w:rFonts w:ascii="Times New Roman" w:hAnsi="Times New Roman"/>
          <w:sz w:val="16"/>
          <w:szCs w:val="16"/>
        </w:rPr>
      </w:pPr>
    </w:p>
    <w:p w:rsidR="00FE2ADD" w:rsidRPr="008D0988" w:rsidRDefault="00FE2ADD" w:rsidP="002D5E7E">
      <w:pPr>
        <w:pStyle w:val="affc"/>
        <w:jc w:val="both"/>
        <w:rPr>
          <w:rFonts w:ascii="Arial" w:hAnsi="Arial" w:cs="Arial"/>
          <w:sz w:val="24"/>
          <w:szCs w:val="24"/>
        </w:rPr>
      </w:pPr>
      <w:r w:rsidRPr="008D0988">
        <w:rPr>
          <w:rFonts w:ascii="Arial" w:hAnsi="Arial" w:cs="Arial"/>
          <w:sz w:val="24"/>
          <w:szCs w:val="24"/>
        </w:rPr>
        <w:t>3. Вспомогательные виды и параметры разрешенного использования земельных участков и объектов капитального строительства.</w:t>
      </w:r>
    </w:p>
    <w:p w:rsidR="00FE2ADD" w:rsidRPr="00BF0362" w:rsidRDefault="00FE2ADD" w:rsidP="002D5E7E">
      <w:pPr>
        <w:pStyle w:val="affc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7"/>
        <w:gridCol w:w="4393"/>
        <w:gridCol w:w="2980"/>
      </w:tblGrid>
      <w:tr w:rsidR="00FE2ADD" w:rsidRPr="0024419E" w:rsidTr="00224BD8">
        <w:trPr>
          <w:trHeight w:val="384"/>
        </w:trPr>
        <w:tc>
          <w:tcPr>
            <w:tcW w:w="990" w:type="pct"/>
            <w:shd w:val="clear" w:color="auto" w:fill="auto"/>
          </w:tcPr>
          <w:p w:rsidR="00FE2ADD" w:rsidRPr="0024419E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24419E">
              <w:rPr>
                <w:rFonts w:ascii="Courier New" w:hAnsi="Courier New" w:cs="Courier New"/>
              </w:rPr>
              <w:t xml:space="preserve">Виды </w:t>
            </w:r>
            <w:r w:rsidRPr="0024419E">
              <w:rPr>
                <w:rFonts w:ascii="Courier New" w:hAnsi="Courier New" w:cs="Courier New"/>
              </w:rPr>
              <w:lastRenderedPageBreak/>
              <w:t>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24419E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24419E">
              <w:rPr>
                <w:rFonts w:ascii="Courier New" w:hAnsi="Courier New" w:cs="Courier New"/>
              </w:rPr>
              <w:lastRenderedPageBreak/>
              <w:t xml:space="preserve">Параметры разрешенного </w:t>
            </w:r>
            <w:r w:rsidRPr="0024419E">
              <w:rPr>
                <w:rFonts w:ascii="Courier New" w:hAnsi="Courier New" w:cs="Courier New"/>
              </w:rPr>
              <w:lastRenderedPageBreak/>
              <w:t>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24419E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24419E">
              <w:rPr>
                <w:rFonts w:ascii="Courier New" w:hAnsi="Courier New" w:cs="Courier New"/>
              </w:rPr>
              <w:lastRenderedPageBreak/>
              <w:t xml:space="preserve">Ограничения </w:t>
            </w:r>
            <w:r w:rsidRPr="0024419E">
              <w:rPr>
                <w:rFonts w:ascii="Courier New" w:hAnsi="Courier New" w:cs="Courier New"/>
              </w:rPr>
              <w:lastRenderedPageBreak/>
              <w:t>использования земельных участков и объектов капитального строительства</w:t>
            </w:r>
          </w:p>
        </w:tc>
      </w:tr>
      <w:tr w:rsidR="00FE2ADD" w:rsidRPr="0024419E" w:rsidTr="00224BD8">
        <w:trPr>
          <w:trHeight w:val="564"/>
        </w:trPr>
        <w:tc>
          <w:tcPr>
            <w:tcW w:w="990" w:type="pct"/>
            <w:shd w:val="clear" w:color="auto" w:fill="auto"/>
          </w:tcPr>
          <w:p w:rsidR="00FE2ADD" w:rsidRPr="0024419E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24419E">
              <w:rPr>
                <w:rFonts w:ascii="Courier New" w:hAnsi="Courier New" w:cs="Courier New"/>
              </w:rPr>
              <w:lastRenderedPageBreak/>
              <w:t>Объекты инженерно-технического обеспечения</w:t>
            </w:r>
          </w:p>
        </w:tc>
        <w:tc>
          <w:tcPr>
            <w:tcW w:w="2374" w:type="pct"/>
            <w:shd w:val="clear" w:color="auto" w:fill="auto"/>
          </w:tcPr>
          <w:p w:rsidR="00FE2ADD" w:rsidRPr="0024419E" w:rsidRDefault="00FE2ADD" w:rsidP="002D5E7E">
            <w:pPr>
              <w:pStyle w:val="affc"/>
              <w:jc w:val="both"/>
              <w:rPr>
                <w:rFonts w:ascii="Courier New" w:hAnsi="Courier New" w:cs="Courier New"/>
                <w:highlight w:val="green"/>
              </w:rPr>
            </w:pPr>
            <w:r w:rsidRPr="0024419E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соответствии с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строительства, установленными для основных видов разрешенного использования или условно разрешенных видов использования,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FE2ADD" w:rsidRPr="0024419E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</w:p>
        </w:tc>
      </w:tr>
      <w:tr w:rsidR="00FE2ADD" w:rsidRPr="0024419E" w:rsidTr="00224BD8">
        <w:trPr>
          <w:trHeight w:val="536"/>
        </w:trPr>
        <w:tc>
          <w:tcPr>
            <w:tcW w:w="990" w:type="pct"/>
            <w:shd w:val="clear" w:color="auto" w:fill="auto"/>
          </w:tcPr>
          <w:p w:rsidR="00FE2ADD" w:rsidRPr="0024419E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24419E">
              <w:rPr>
                <w:rFonts w:ascii="Courier New" w:hAnsi="Courier New" w:cs="Courier New"/>
              </w:rPr>
              <w:t>Стоянки индивидуального транспорта.</w:t>
            </w:r>
          </w:p>
        </w:tc>
        <w:tc>
          <w:tcPr>
            <w:tcW w:w="2374" w:type="pct"/>
            <w:shd w:val="clear" w:color="auto" w:fill="auto"/>
          </w:tcPr>
          <w:p w:rsidR="00FE2ADD" w:rsidRPr="0024419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  <w:highlight w:val="green"/>
              </w:rPr>
            </w:pPr>
            <w:r w:rsidRPr="0024419E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соответствии с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строительства, установленными для основных видов разрешенного использования или условно разрешенных видов использования по отношению,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FE2ADD" w:rsidRPr="0024419E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</w:p>
        </w:tc>
      </w:tr>
    </w:tbl>
    <w:p w:rsidR="00FE2ADD" w:rsidRDefault="00FE2ADD" w:rsidP="002D5E7E">
      <w:pPr>
        <w:pStyle w:val="affc"/>
        <w:rPr>
          <w:rFonts w:ascii="Times New Roman" w:hAnsi="Times New Roman"/>
          <w:sz w:val="16"/>
          <w:szCs w:val="16"/>
          <w:u w:val="single"/>
        </w:rPr>
      </w:pPr>
    </w:p>
    <w:p w:rsidR="008003D4" w:rsidRPr="0024419E" w:rsidRDefault="008003D4" w:rsidP="002D5E7E">
      <w:pPr>
        <w:pStyle w:val="20"/>
        <w:numPr>
          <w:ilvl w:val="0"/>
          <w:numId w:val="0"/>
        </w:numPr>
        <w:spacing w:line="240" w:lineRule="auto"/>
        <w:ind w:firstLine="708"/>
        <w:jc w:val="both"/>
        <w:rPr>
          <w:rFonts w:ascii="Arial" w:hAnsi="Arial" w:cs="Arial"/>
          <w:szCs w:val="24"/>
        </w:rPr>
      </w:pPr>
      <w:r w:rsidRPr="0024419E">
        <w:rPr>
          <w:rFonts w:ascii="Arial" w:hAnsi="Arial" w:cs="Arial"/>
          <w:b w:val="0"/>
          <w:szCs w:val="24"/>
        </w:rPr>
        <w:lastRenderedPageBreak/>
        <w:t>1.18. Статью 52 изложить в новой редакции:</w:t>
      </w:r>
    </w:p>
    <w:p w:rsidR="00641429" w:rsidRDefault="00641429" w:rsidP="002D5E7E">
      <w:pPr>
        <w:pStyle w:val="20"/>
        <w:numPr>
          <w:ilvl w:val="0"/>
          <w:numId w:val="0"/>
        </w:numPr>
        <w:spacing w:line="240" w:lineRule="auto"/>
        <w:rPr>
          <w:rFonts w:ascii="Arial" w:hAnsi="Arial" w:cs="Arial"/>
          <w:szCs w:val="24"/>
        </w:rPr>
      </w:pPr>
    </w:p>
    <w:p w:rsidR="00FE2ADD" w:rsidRPr="0024419E" w:rsidRDefault="00EB10B8" w:rsidP="002D5E7E">
      <w:pPr>
        <w:pStyle w:val="20"/>
        <w:numPr>
          <w:ilvl w:val="0"/>
          <w:numId w:val="0"/>
        </w:numPr>
        <w:spacing w:line="240" w:lineRule="auto"/>
        <w:rPr>
          <w:rFonts w:ascii="Arial" w:hAnsi="Arial" w:cs="Arial"/>
          <w:szCs w:val="24"/>
        </w:rPr>
      </w:pPr>
      <w:r w:rsidRPr="0024419E">
        <w:rPr>
          <w:rFonts w:ascii="Arial" w:hAnsi="Arial" w:cs="Arial"/>
          <w:szCs w:val="24"/>
        </w:rPr>
        <w:t>«</w:t>
      </w:r>
      <w:r w:rsidR="00FE2ADD" w:rsidRPr="0024419E">
        <w:rPr>
          <w:rFonts w:ascii="Arial" w:hAnsi="Arial" w:cs="Arial"/>
          <w:szCs w:val="24"/>
        </w:rPr>
        <w:t>Статья 5</w:t>
      </w:r>
      <w:r w:rsidR="008003D4" w:rsidRPr="0024419E">
        <w:rPr>
          <w:rFonts w:ascii="Arial" w:hAnsi="Arial" w:cs="Arial"/>
          <w:szCs w:val="24"/>
        </w:rPr>
        <w:t>2</w:t>
      </w:r>
      <w:r w:rsidR="00FE2ADD" w:rsidRPr="0024419E">
        <w:rPr>
          <w:rFonts w:ascii="Arial" w:hAnsi="Arial" w:cs="Arial"/>
          <w:szCs w:val="24"/>
        </w:rPr>
        <w:t>. Зона туристско-рекреационного назначения (Р-4)</w:t>
      </w:r>
    </w:p>
    <w:p w:rsidR="00FE2ADD" w:rsidRPr="0024419E" w:rsidRDefault="00FE2ADD" w:rsidP="002D5E7E">
      <w:pPr>
        <w:pStyle w:val="affc"/>
        <w:jc w:val="both"/>
        <w:rPr>
          <w:rFonts w:ascii="Arial" w:hAnsi="Arial" w:cs="Arial"/>
          <w:sz w:val="24"/>
          <w:szCs w:val="24"/>
        </w:rPr>
      </w:pPr>
      <w:r w:rsidRPr="0024419E">
        <w:rPr>
          <w:rFonts w:ascii="Arial" w:hAnsi="Arial" w:cs="Arial"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строительства.</w:t>
      </w:r>
    </w:p>
    <w:p w:rsidR="00FE2ADD" w:rsidRPr="00BF0362" w:rsidRDefault="00FE2ADD" w:rsidP="002D5E7E">
      <w:pPr>
        <w:pStyle w:val="affc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95"/>
        <w:gridCol w:w="4544"/>
        <w:gridCol w:w="3131"/>
      </w:tblGrid>
      <w:tr w:rsidR="00FE2ADD" w:rsidRPr="0024419E" w:rsidTr="00224BD8">
        <w:trPr>
          <w:trHeight w:val="552"/>
        </w:trPr>
        <w:tc>
          <w:tcPr>
            <w:tcW w:w="990" w:type="pct"/>
            <w:shd w:val="clear" w:color="auto" w:fill="auto"/>
          </w:tcPr>
          <w:p w:rsidR="00FE2ADD" w:rsidRPr="0024419E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24419E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24419E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24419E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24419E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24419E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24419E" w:rsidTr="00224BD8">
        <w:trPr>
          <w:trHeight w:val="1426"/>
        </w:trPr>
        <w:tc>
          <w:tcPr>
            <w:tcW w:w="990" w:type="pct"/>
            <w:shd w:val="clear" w:color="auto" w:fill="auto"/>
          </w:tcPr>
          <w:p w:rsidR="00FE2ADD" w:rsidRPr="0024419E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24419E">
              <w:rPr>
                <w:rFonts w:ascii="Courier New" w:hAnsi="Courier New" w:cs="Courier New"/>
              </w:rPr>
              <w:t>Объекты отдыха и туризма. Объекты рекреационного назначения.</w:t>
            </w:r>
          </w:p>
        </w:tc>
        <w:tc>
          <w:tcPr>
            <w:tcW w:w="2374" w:type="pct"/>
            <w:shd w:val="clear" w:color="auto" w:fill="auto"/>
          </w:tcPr>
          <w:p w:rsidR="00FE2ADD" w:rsidRPr="0024419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4419E">
              <w:rPr>
                <w:rFonts w:ascii="Courier New" w:hAnsi="Courier New" w:cs="Courier New"/>
              </w:rPr>
              <w:t>Предельные минимальные размеры земельных участков, в том числе их площадь не подлежат установлению.</w:t>
            </w:r>
          </w:p>
          <w:p w:rsidR="00FE2ADD" w:rsidRPr="0024419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4419E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FE2ADD" w:rsidRPr="0024419E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24419E">
              <w:rPr>
                <w:rFonts w:ascii="Courier New" w:hAnsi="Courier New" w:cs="Courier New"/>
              </w:rPr>
              <w:t>Предельное количество этажей зданий, строений, сооружений – до 2 этажей.</w:t>
            </w:r>
          </w:p>
          <w:p w:rsidR="00FE2ADD" w:rsidRPr="0024419E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24419E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</w:t>
            </w:r>
          </w:p>
        </w:tc>
        <w:tc>
          <w:tcPr>
            <w:tcW w:w="1636" w:type="pct"/>
            <w:shd w:val="clear" w:color="auto" w:fill="auto"/>
          </w:tcPr>
          <w:p w:rsidR="00FE2ADD" w:rsidRPr="0024419E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24419E">
              <w:rPr>
                <w:rFonts w:ascii="Courier New" w:hAnsi="Courier New" w:cs="Courier New"/>
              </w:rPr>
              <w:t>Не допускается размещение объектов отдыха и объектов спортивного назначения (за исключением спортивно-оздоровительных сооружений закрытого типа)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FE2ADD" w:rsidRPr="005A304F" w:rsidRDefault="00FE2ADD" w:rsidP="002D5E7E">
      <w:pPr>
        <w:pStyle w:val="affc"/>
        <w:rPr>
          <w:rFonts w:ascii="Times New Roman" w:hAnsi="Times New Roman"/>
          <w:sz w:val="16"/>
          <w:szCs w:val="16"/>
        </w:rPr>
      </w:pPr>
    </w:p>
    <w:p w:rsidR="00FE2ADD" w:rsidRPr="0024419E" w:rsidRDefault="00FE2ADD" w:rsidP="002D5E7E">
      <w:pPr>
        <w:pStyle w:val="affc"/>
        <w:jc w:val="both"/>
        <w:rPr>
          <w:rFonts w:ascii="Arial" w:hAnsi="Arial" w:cs="Arial"/>
          <w:sz w:val="24"/>
          <w:szCs w:val="24"/>
        </w:rPr>
      </w:pPr>
      <w:r w:rsidRPr="0024419E">
        <w:rPr>
          <w:rFonts w:ascii="Arial" w:hAnsi="Arial" w:cs="Arial"/>
          <w:i/>
          <w:sz w:val="24"/>
          <w:szCs w:val="24"/>
        </w:rPr>
        <w:t>2</w:t>
      </w:r>
      <w:r w:rsidRPr="0024419E">
        <w:rPr>
          <w:rFonts w:ascii="Arial" w:hAnsi="Arial" w:cs="Arial"/>
          <w:sz w:val="24"/>
          <w:szCs w:val="24"/>
        </w:rPr>
        <w:t>. Условно разрешённые виды и параметры использования земельных участков и объектов капитального строительства.</w:t>
      </w:r>
    </w:p>
    <w:p w:rsidR="00FE2ADD" w:rsidRPr="0024419E" w:rsidRDefault="00FE2ADD" w:rsidP="002D5E7E">
      <w:pPr>
        <w:pStyle w:val="affc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9"/>
        <w:gridCol w:w="4327"/>
        <w:gridCol w:w="2914"/>
      </w:tblGrid>
      <w:tr w:rsidR="00FE2ADD" w:rsidRPr="0024419E" w:rsidTr="00224BD8">
        <w:trPr>
          <w:trHeight w:val="552"/>
        </w:trPr>
        <w:tc>
          <w:tcPr>
            <w:tcW w:w="990" w:type="pct"/>
            <w:shd w:val="clear" w:color="auto" w:fill="auto"/>
          </w:tcPr>
          <w:p w:rsidR="00FE2ADD" w:rsidRPr="0024419E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24419E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24419E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24419E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24419E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24419E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24419E" w:rsidTr="00224BD8">
        <w:tc>
          <w:tcPr>
            <w:tcW w:w="990" w:type="pct"/>
            <w:shd w:val="clear" w:color="auto" w:fill="auto"/>
          </w:tcPr>
          <w:p w:rsidR="00FE2ADD" w:rsidRPr="0024419E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24419E">
              <w:rPr>
                <w:rFonts w:ascii="Courier New" w:hAnsi="Courier New" w:cs="Courier New"/>
              </w:rPr>
              <w:t xml:space="preserve">Объекты культурно-досугового назначения. Объекты административно-делового назначения. Объекты социально-бытового назначения. Объекты торгового </w:t>
            </w:r>
            <w:r w:rsidRPr="0024419E">
              <w:rPr>
                <w:rFonts w:ascii="Courier New" w:hAnsi="Courier New" w:cs="Courier New"/>
              </w:rPr>
              <w:lastRenderedPageBreak/>
              <w:t>назначения.</w:t>
            </w:r>
          </w:p>
        </w:tc>
        <w:tc>
          <w:tcPr>
            <w:tcW w:w="2374" w:type="pct"/>
            <w:shd w:val="clear" w:color="auto" w:fill="auto"/>
          </w:tcPr>
          <w:p w:rsidR="00FE2ADD" w:rsidRPr="0024419E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24419E">
              <w:rPr>
                <w:rFonts w:ascii="Courier New" w:hAnsi="Courier New" w:cs="Courier New"/>
              </w:rPr>
              <w:lastRenderedPageBreak/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  <w:p w:rsidR="00FE2ADD" w:rsidRPr="0024419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4419E">
              <w:rPr>
                <w:rFonts w:ascii="Courier New" w:hAnsi="Courier New" w:cs="Courier New"/>
              </w:rPr>
              <w:t xml:space="preserve">Минимальные отступы от границ земельных участков в целях определения мест допустимого </w:t>
            </w:r>
            <w:r w:rsidRPr="0024419E">
              <w:rPr>
                <w:rFonts w:ascii="Courier New" w:hAnsi="Courier New" w:cs="Courier New"/>
              </w:rPr>
              <w:lastRenderedPageBreak/>
              <w:t>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FE2ADD" w:rsidRPr="0024419E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24419E">
              <w:rPr>
                <w:rFonts w:ascii="Courier New" w:hAnsi="Courier New" w:cs="Courier New"/>
              </w:rPr>
              <w:t>Предельное количество этажей зданий, строений, сооружений – до 3 этажей.</w:t>
            </w:r>
          </w:p>
          <w:p w:rsidR="00FE2ADD" w:rsidRPr="0024419E" w:rsidRDefault="00FE2ADD" w:rsidP="002D5E7E">
            <w:pPr>
              <w:pStyle w:val="affc"/>
              <w:jc w:val="both"/>
              <w:rPr>
                <w:rFonts w:ascii="Courier New" w:hAnsi="Courier New" w:cs="Courier New"/>
                <w:color w:val="FF0000"/>
                <w:highlight w:val="yellow"/>
              </w:rPr>
            </w:pPr>
            <w:r w:rsidRPr="0024419E">
              <w:rPr>
                <w:rFonts w:ascii="Courier New" w:hAnsi="Courier New" w:cs="Courier New"/>
              </w:rPr>
              <w:t>Общая площадь помещений - 70-</w:t>
            </w:r>
            <w:smartTag w:uri="urn:schemas-microsoft-com:office:smarttags" w:element="metricconverter">
              <w:smartTagPr>
                <w:attr w:name="ProductID" w:val="150 кв. м"/>
              </w:smartTagPr>
              <w:r w:rsidRPr="0024419E">
                <w:rPr>
                  <w:rFonts w:ascii="Courier New" w:hAnsi="Courier New" w:cs="Courier New"/>
                </w:rPr>
                <w:t>150 кв. м</w:t>
              </w:r>
            </w:smartTag>
            <w:r w:rsidRPr="0024419E">
              <w:rPr>
                <w:rFonts w:ascii="Courier New" w:hAnsi="Courier New" w:cs="Courier New"/>
              </w:rPr>
              <w:t>.</w:t>
            </w:r>
          </w:p>
        </w:tc>
        <w:tc>
          <w:tcPr>
            <w:tcW w:w="1636" w:type="pct"/>
            <w:shd w:val="clear" w:color="auto" w:fill="auto"/>
          </w:tcPr>
          <w:p w:rsidR="00FE2ADD" w:rsidRPr="0024419E" w:rsidRDefault="00FE2ADD" w:rsidP="002D5E7E">
            <w:pPr>
              <w:pStyle w:val="affc"/>
              <w:rPr>
                <w:rFonts w:ascii="Courier New" w:hAnsi="Courier New" w:cs="Courier New"/>
              </w:rPr>
            </w:pPr>
          </w:p>
        </w:tc>
      </w:tr>
    </w:tbl>
    <w:p w:rsidR="00FE2ADD" w:rsidRPr="00BF0362" w:rsidRDefault="00FE2ADD" w:rsidP="002D5E7E">
      <w:pPr>
        <w:pStyle w:val="affc"/>
        <w:rPr>
          <w:rFonts w:ascii="Times New Roman" w:hAnsi="Times New Roman"/>
          <w:sz w:val="16"/>
          <w:szCs w:val="16"/>
        </w:rPr>
      </w:pPr>
    </w:p>
    <w:p w:rsidR="00FE2ADD" w:rsidRPr="0024419E" w:rsidRDefault="00FE2ADD" w:rsidP="002D5E7E">
      <w:pPr>
        <w:pStyle w:val="affc"/>
        <w:jc w:val="both"/>
        <w:rPr>
          <w:rFonts w:ascii="Arial" w:hAnsi="Arial" w:cs="Arial"/>
          <w:sz w:val="24"/>
          <w:szCs w:val="24"/>
        </w:rPr>
      </w:pPr>
      <w:r w:rsidRPr="0024419E">
        <w:rPr>
          <w:rFonts w:ascii="Arial" w:hAnsi="Arial" w:cs="Arial"/>
          <w:i/>
          <w:sz w:val="24"/>
          <w:szCs w:val="24"/>
        </w:rPr>
        <w:t>3</w:t>
      </w:r>
      <w:r w:rsidRPr="0024419E">
        <w:rPr>
          <w:rFonts w:ascii="Arial" w:hAnsi="Arial" w:cs="Arial"/>
          <w:sz w:val="24"/>
          <w:szCs w:val="24"/>
        </w:rPr>
        <w:t>. Вспомогательные виды и параметры разрешенного использования земельных участков и объектов капитального строительства.</w:t>
      </w:r>
    </w:p>
    <w:p w:rsidR="00FE2ADD" w:rsidRPr="00BF0362" w:rsidRDefault="00FE2ADD" w:rsidP="002D5E7E">
      <w:pPr>
        <w:pStyle w:val="affc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7"/>
        <w:gridCol w:w="4393"/>
        <w:gridCol w:w="2980"/>
      </w:tblGrid>
      <w:tr w:rsidR="00FE2ADD" w:rsidRPr="0024419E" w:rsidTr="00224BD8">
        <w:trPr>
          <w:trHeight w:val="384"/>
        </w:trPr>
        <w:tc>
          <w:tcPr>
            <w:tcW w:w="990" w:type="pct"/>
            <w:shd w:val="clear" w:color="auto" w:fill="auto"/>
          </w:tcPr>
          <w:p w:rsidR="00FE2ADD" w:rsidRPr="0024419E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24419E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24419E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24419E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24419E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24419E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24419E" w:rsidTr="00224BD8">
        <w:trPr>
          <w:trHeight w:val="564"/>
        </w:trPr>
        <w:tc>
          <w:tcPr>
            <w:tcW w:w="990" w:type="pct"/>
            <w:shd w:val="clear" w:color="auto" w:fill="auto"/>
          </w:tcPr>
          <w:p w:rsidR="00FE2ADD" w:rsidRPr="0024419E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24419E">
              <w:rPr>
                <w:rFonts w:ascii="Courier New" w:hAnsi="Courier New" w:cs="Courier New"/>
              </w:rPr>
              <w:t>Объекты инженерно-технического обеспечения</w:t>
            </w:r>
          </w:p>
        </w:tc>
        <w:tc>
          <w:tcPr>
            <w:tcW w:w="2374" w:type="pct"/>
            <w:shd w:val="clear" w:color="auto" w:fill="auto"/>
          </w:tcPr>
          <w:p w:rsidR="00FE2ADD" w:rsidRPr="0024419E" w:rsidRDefault="00FE2ADD" w:rsidP="002D5E7E">
            <w:pPr>
              <w:pStyle w:val="affc"/>
              <w:jc w:val="both"/>
              <w:rPr>
                <w:rFonts w:ascii="Courier New" w:hAnsi="Courier New" w:cs="Courier New"/>
                <w:highlight w:val="green"/>
              </w:rPr>
            </w:pPr>
            <w:r w:rsidRPr="0024419E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соответствии с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строительства, установленными для основных видов разрешенного использования или условно разрешенных видов использования,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FE2ADD" w:rsidRPr="0024419E" w:rsidRDefault="00FE2ADD" w:rsidP="002D5E7E">
            <w:pPr>
              <w:pStyle w:val="affc"/>
              <w:rPr>
                <w:rFonts w:ascii="Courier New" w:hAnsi="Courier New" w:cs="Courier New"/>
              </w:rPr>
            </w:pPr>
          </w:p>
        </w:tc>
      </w:tr>
      <w:tr w:rsidR="00FE2ADD" w:rsidRPr="0024419E" w:rsidTr="00224BD8">
        <w:trPr>
          <w:trHeight w:val="536"/>
        </w:trPr>
        <w:tc>
          <w:tcPr>
            <w:tcW w:w="990" w:type="pct"/>
            <w:shd w:val="clear" w:color="auto" w:fill="auto"/>
          </w:tcPr>
          <w:p w:rsidR="00FE2ADD" w:rsidRPr="0024419E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24419E">
              <w:rPr>
                <w:rFonts w:ascii="Courier New" w:hAnsi="Courier New" w:cs="Courier New"/>
              </w:rPr>
              <w:t>Стоянки индивидуального транспорта.</w:t>
            </w:r>
          </w:p>
        </w:tc>
        <w:tc>
          <w:tcPr>
            <w:tcW w:w="2374" w:type="pct"/>
            <w:shd w:val="clear" w:color="auto" w:fill="auto"/>
          </w:tcPr>
          <w:p w:rsidR="00FE2ADD" w:rsidRPr="0024419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  <w:highlight w:val="green"/>
              </w:rPr>
            </w:pPr>
            <w:r w:rsidRPr="0024419E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соответствии с предельными (минимальными и (или) максимальными) размерами земельных участков и предельными параметрами </w:t>
            </w:r>
            <w:r w:rsidRPr="0024419E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lastRenderedPageBreak/>
              <w:t>разрешенного строительства, реконструкции объектов капитального строительства, установленными для основных видов разрешенного использования или условно разрешенных видов использования, 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FE2ADD" w:rsidRPr="0024419E" w:rsidRDefault="00FE2ADD" w:rsidP="002D5E7E">
            <w:pPr>
              <w:pStyle w:val="affc"/>
              <w:rPr>
                <w:rFonts w:ascii="Courier New" w:hAnsi="Courier New" w:cs="Courier New"/>
              </w:rPr>
            </w:pPr>
          </w:p>
        </w:tc>
      </w:tr>
    </w:tbl>
    <w:p w:rsidR="008003D4" w:rsidRDefault="008003D4" w:rsidP="002D5E7E">
      <w:pPr>
        <w:pStyle w:val="20"/>
        <w:numPr>
          <w:ilvl w:val="0"/>
          <w:numId w:val="0"/>
        </w:numPr>
        <w:spacing w:line="240" w:lineRule="auto"/>
        <w:ind w:firstLine="708"/>
        <w:jc w:val="both"/>
        <w:rPr>
          <w:b w:val="0"/>
          <w:sz w:val="28"/>
        </w:rPr>
      </w:pPr>
    </w:p>
    <w:p w:rsidR="00FE2ADD" w:rsidRPr="0024419E" w:rsidRDefault="008003D4" w:rsidP="002D5E7E">
      <w:pPr>
        <w:pStyle w:val="20"/>
        <w:numPr>
          <w:ilvl w:val="0"/>
          <w:numId w:val="0"/>
        </w:numPr>
        <w:spacing w:line="240" w:lineRule="auto"/>
        <w:ind w:firstLine="708"/>
        <w:jc w:val="both"/>
        <w:rPr>
          <w:rFonts w:ascii="Arial" w:hAnsi="Arial" w:cs="Arial"/>
          <w:szCs w:val="24"/>
        </w:rPr>
      </w:pPr>
      <w:r w:rsidRPr="0024419E">
        <w:rPr>
          <w:rFonts w:ascii="Arial" w:hAnsi="Arial" w:cs="Arial"/>
          <w:b w:val="0"/>
          <w:szCs w:val="24"/>
        </w:rPr>
        <w:t>1.1</w:t>
      </w:r>
      <w:r w:rsidR="00330E6B" w:rsidRPr="0024419E">
        <w:rPr>
          <w:rFonts w:ascii="Arial" w:hAnsi="Arial" w:cs="Arial"/>
          <w:b w:val="0"/>
          <w:szCs w:val="24"/>
        </w:rPr>
        <w:t>9</w:t>
      </w:r>
      <w:r w:rsidRPr="0024419E">
        <w:rPr>
          <w:rFonts w:ascii="Arial" w:hAnsi="Arial" w:cs="Arial"/>
          <w:b w:val="0"/>
          <w:szCs w:val="24"/>
        </w:rPr>
        <w:t>. Статью 53 изложить в новой редакции:</w:t>
      </w:r>
    </w:p>
    <w:p w:rsidR="00641429" w:rsidRDefault="00641429" w:rsidP="002D5E7E">
      <w:pPr>
        <w:pStyle w:val="20"/>
        <w:numPr>
          <w:ilvl w:val="0"/>
          <w:numId w:val="0"/>
        </w:numPr>
        <w:spacing w:line="240" w:lineRule="auto"/>
        <w:rPr>
          <w:rFonts w:ascii="Arial" w:hAnsi="Arial" w:cs="Arial"/>
          <w:color w:val="000000"/>
          <w:szCs w:val="24"/>
        </w:rPr>
      </w:pPr>
      <w:bookmarkStart w:id="27" w:name="_Toc369700508"/>
    </w:p>
    <w:p w:rsidR="00FE2ADD" w:rsidRPr="0024419E" w:rsidRDefault="00EB10B8" w:rsidP="002D5E7E">
      <w:pPr>
        <w:pStyle w:val="20"/>
        <w:numPr>
          <w:ilvl w:val="0"/>
          <w:numId w:val="0"/>
        </w:numPr>
        <w:spacing w:line="240" w:lineRule="auto"/>
        <w:rPr>
          <w:rFonts w:ascii="Arial" w:hAnsi="Arial" w:cs="Arial"/>
          <w:color w:val="000000"/>
          <w:szCs w:val="24"/>
        </w:rPr>
      </w:pPr>
      <w:r w:rsidRPr="0024419E">
        <w:rPr>
          <w:rFonts w:ascii="Arial" w:hAnsi="Arial" w:cs="Arial"/>
          <w:color w:val="000000"/>
          <w:szCs w:val="24"/>
        </w:rPr>
        <w:t>«</w:t>
      </w:r>
      <w:r w:rsidR="00FE2ADD" w:rsidRPr="0024419E">
        <w:rPr>
          <w:rFonts w:ascii="Arial" w:hAnsi="Arial" w:cs="Arial"/>
          <w:color w:val="000000"/>
          <w:szCs w:val="24"/>
        </w:rPr>
        <w:t>Статья 53. Зона природного назначения (ПН-1), (ПН-2), (ПН-4) и зона водных объектов (ПН-6)</w:t>
      </w:r>
      <w:bookmarkEnd w:id="27"/>
    </w:p>
    <w:p w:rsidR="00FE2ADD" w:rsidRPr="0024419E" w:rsidRDefault="008003D4" w:rsidP="002D5E7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4419E">
        <w:rPr>
          <w:rFonts w:ascii="Arial" w:hAnsi="Arial" w:cs="Arial"/>
          <w:sz w:val="24"/>
          <w:szCs w:val="24"/>
        </w:rPr>
        <w:t>1.</w:t>
      </w:r>
      <w:r w:rsidR="00FE2ADD" w:rsidRPr="0024419E">
        <w:rPr>
          <w:rFonts w:ascii="Arial" w:hAnsi="Arial" w:cs="Arial"/>
          <w:sz w:val="24"/>
          <w:szCs w:val="24"/>
        </w:rPr>
        <w:t xml:space="preserve"> Основные виды и параметры разрешённого использования земельных участков и объектов капитального строительства.</w:t>
      </w:r>
    </w:p>
    <w:p w:rsidR="0024419E" w:rsidRPr="008003D4" w:rsidRDefault="0024419E" w:rsidP="002D5E7E">
      <w:pPr>
        <w:spacing w:after="0" w:line="240" w:lineRule="auto"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95"/>
        <w:gridCol w:w="4544"/>
        <w:gridCol w:w="3131"/>
      </w:tblGrid>
      <w:tr w:rsidR="00FE2ADD" w:rsidRPr="0024419E" w:rsidTr="00224BD8">
        <w:trPr>
          <w:trHeight w:val="552"/>
        </w:trPr>
        <w:tc>
          <w:tcPr>
            <w:tcW w:w="990" w:type="pct"/>
            <w:shd w:val="clear" w:color="auto" w:fill="auto"/>
          </w:tcPr>
          <w:p w:rsidR="00FE2ADD" w:rsidRPr="0024419E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24419E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24419E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24419E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24419E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24419E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24419E" w:rsidTr="00224BD8">
        <w:trPr>
          <w:trHeight w:val="1426"/>
        </w:trPr>
        <w:tc>
          <w:tcPr>
            <w:tcW w:w="990" w:type="pct"/>
            <w:shd w:val="clear" w:color="auto" w:fill="auto"/>
          </w:tcPr>
          <w:p w:rsidR="00FE2ADD" w:rsidRPr="0024419E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24419E">
              <w:rPr>
                <w:rFonts w:ascii="Courier New" w:hAnsi="Courier New" w:cs="Courier New"/>
              </w:rPr>
              <w:t>Гидротехнические сооружения</w:t>
            </w:r>
          </w:p>
        </w:tc>
        <w:tc>
          <w:tcPr>
            <w:tcW w:w="2374" w:type="pct"/>
            <w:shd w:val="clear" w:color="auto" w:fill="auto"/>
          </w:tcPr>
          <w:p w:rsidR="00FE2ADD" w:rsidRPr="0024419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4419E">
              <w:rPr>
                <w:rFonts w:ascii="Courier New" w:hAnsi="Courier New" w:cs="Courier New"/>
              </w:rPr>
              <w:t>Предельная минимальная площадь земельных участков не подлежит установлению.</w:t>
            </w:r>
          </w:p>
          <w:p w:rsidR="00FE2ADD" w:rsidRPr="0024419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4419E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подлежат установлению.</w:t>
            </w:r>
          </w:p>
          <w:p w:rsidR="00FE2ADD" w:rsidRPr="0024419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4419E">
              <w:rPr>
                <w:rFonts w:ascii="Courier New" w:hAnsi="Courier New" w:cs="Courier New"/>
              </w:rPr>
              <w:t>Предельное количество этажей зданий, строений, сооружений не подлежит установлению.</w:t>
            </w:r>
          </w:p>
          <w:p w:rsidR="00FE2ADD" w:rsidRPr="0024419E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24419E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      </w:r>
          </w:p>
        </w:tc>
        <w:tc>
          <w:tcPr>
            <w:tcW w:w="1636" w:type="pct"/>
            <w:shd w:val="clear" w:color="auto" w:fill="auto"/>
          </w:tcPr>
          <w:p w:rsidR="00FE2ADD" w:rsidRPr="0024419E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24419E">
              <w:rPr>
                <w:rFonts w:ascii="Courier New" w:hAnsi="Courier New" w:cs="Courier New"/>
              </w:rPr>
              <w:t>Не допускается размещение объектов отдыха и объектов спортивного назначения (за исключением спортивно-оздоровительных сооружений закрытого типа)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FE2ADD" w:rsidRPr="00043C80" w:rsidRDefault="00FE2ADD" w:rsidP="002D5E7E">
      <w:pPr>
        <w:spacing w:after="0" w:line="240" w:lineRule="auto"/>
      </w:pPr>
    </w:p>
    <w:p w:rsidR="00FE2ADD" w:rsidRPr="0024419E" w:rsidRDefault="00FE2ADD" w:rsidP="0024419E">
      <w:pPr>
        <w:pStyle w:val="affc"/>
        <w:ind w:firstLine="709"/>
        <w:jc w:val="both"/>
        <w:rPr>
          <w:rFonts w:ascii="Arial" w:hAnsi="Arial" w:cs="Arial"/>
          <w:sz w:val="24"/>
          <w:szCs w:val="24"/>
        </w:rPr>
      </w:pPr>
      <w:r w:rsidRPr="0024419E">
        <w:rPr>
          <w:rFonts w:ascii="Arial" w:hAnsi="Arial" w:cs="Arial"/>
          <w:sz w:val="24"/>
          <w:szCs w:val="24"/>
        </w:rPr>
        <w:t xml:space="preserve">Зоны природных территорий (ПН-1), (ПН-2), (ПН-4) и зоны водных объектов (ПН-6) выделены для обеспечения правовых условий использования участков территории муниципального образования «Ангарский», не вошедших в границы перечисленных выше территориальных зон, свободных от застройки и предназначенных для сохранения озелененных пространств и восстановления нарушенного ландшафта, заболоченных территорий. Зоны природных территорий и зоны водных объектов включает в себя участки территории муниципального образования «Ангарский», занятые защитными лесопарковыми зонами и иными </w:t>
      </w:r>
      <w:r w:rsidRPr="0024419E">
        <w:rPr>
          <w:rFonts w:ascii="Arial" w:hAnsi="Arial" w:cs="Arial"/>
          <w:sz w:val="24"/>
          <w:szCs w:val="24"/>
        </w:rPr>
        <w:lastRenderedPageBreak/>
        <w:t>природными ландшафтами, выполняющими защитную, санитарно-гигиеническую функцию. Размещение объектов капитального строительства (за исключением гидротехнических сооружений) в указанной зоне не допускается.</w:t>
      </w:r>
      <w:r w:rsidR="00EB10B8" w:rsidRPr="0024419E">
        <w:rPr>
          <w:rFonts w:ascii="Arial" w:hAnsi="Arial" w:cs="Arial"/>
          <w:sz w:val="24"/>
          <w:szCs w:val="24"/>
        </w:rPr>
        <w:t>».</w:t>
      </w:r>
    </w:p>
    <w:p w:rsidR="008003D4" w:rsidRPr="0024419E" w:rsidRDefault="008003D4" w:rsidP="002D5E7E">
      <w:pPr>
        <w:pStyle w:val="20"/>
        <w:numPr>
          <w:ilvl w:val="0"/>
          <w:numId w:val="0"/>
        </w:numPr>
        <w:spacing w:line="240" w:lineRule="auto"/>
        <w:ind w:firstLine="708"/>
        <w:jc w:val="both"/>
        <w:rPr>
          <w:rFonts w:ascii="Arial" w:hAnsi="Arial" w:cs="Arial"/>
          <w:szCs w:val="24"/>
        </w:rPr>
      </w:pPr>
      <w:bookmarkStart w:id="28" w:name="_Toc341273546"/>
      <w:bookmarkStart w:id="29" w:name="_Toc369700509"/>
      <w:r w:rsidRPr="0024419E">
        <w:rPr>
          <w:rFonts w:ascii="Arial" w:hAnsi="Arial" w:cs="Arial"/>
          <w:b w:val="0"/>
          <w:szCs w:val="24"/>
        </w:rPr>
        <w:t>1.</w:t>
      </w:r>
      <w:r w:rsidR="00330E6B" w:rsidRPr="0024419E">
        <w:rPr>
          <w:rFonts w:ascii="Arial" w:hAnsi="Arial" w:cs="Arial"/>
          <w:b w:val="0"/>
          <w:szCs w:val="24"/>
        </w:rPr>
        <w:t>20</w:t>
      </w:r>
      <w:r w:rsidRPr="0024419E">
        <w:rPr>
          <w:rFonts w:ascii="Arial" w:hAnsi="Arial" w:cs="Arial"/>
          <w:b w:val="0"/>
          <w:szCs w:val="24"/>
        </w:rPr>
        <w:t>. Статью 54 изложить в новой редакции:</w:t>
      </w:r>
    </w:p>
    <w:p w:rsidR="00641429" w:rsidRDefault="00641429" w:rsidP="002D5E7E">
      <w:pPr>
        <w:pStyle w:val="20"/>
        <w:numPr>
          <w:ilvl w:val="0"/>
          <w:numId w:val="0"/>
        </w:numPr>
        <w:spacing w:line="240" w:lineRule="auto"/>
        <w:rPr>
          <w:rFonts w:ascii="Arial" w:hAnsi="Arial" w:cs="Arial"/>
          <w:color w:val="000000"/>
          <w:szCs w:val="24"/>
        </w:rPr>
      </w:pPr>
    </w:p>
    <w:p w:rsidR="00FE2ADD" w:rsidRPr="0024419E" w:rsidRDefault="00EB10B8" w:rsidP="002D5E7E">
      <w:pPr>
        <w:pStyle w:val="20"/>
        <w:numPr>
          <w:ilvl w:val="0"/>
          <w:numId w:val="0"/>
        </w:numPr>
        <w:spacing w:line="240" w:lineRule="auto"/>
        <w:rPr>
          <w:rFonts w:ascii="Arial" w:hAnsi="Arial" w:cs="Arial"/>
          <w:color w:val="000000"/>
          <w:szCs w:val="24"/>
          <w:u w:val="single"/>
        </w:rPr>
      </w:pPr>
      <w:r w:rsidRPr="0024419E">
        <w:rPr>
          <w:rFonts w:ascii="Arial" w:hAnsi="Arial" w:cs="Arial"/>
          <w:color w:val="000000"/>
          <w:szCs w:val="24"/>
        </w:rPr>
        <w:t>«</w:t>
      </w:r>
      <w:r w:rsidR="00FE2ADD" w:rsidRPr="0024419E">
        <w:rPr>
          <w:rFonts w:ascii="Arial" w:hAnsi="Arial" w:cs="Arial"/>
          <w:color w:val="000000"/>
          <w:szCs w:val="24"/>
        </w:rPr>
        <w:t>С</w:t>
      </w:r>
      <w:bookmarkStart w:id="30" w:name="_GoBack"/>
      <w:bookmarkEnd w:id="30"/>
      <w:r w:rsidR="00FE2ADD" w:rsidRPr="0024419E">
        <w:rPr>
          <w:rFonts w:ascii="Arial" w:hAnsi="Arial" w:cs="Arial"/>
          <w:color w:val="000000"/>
          <w:szCs w:val="24"/>
        </w:rPr>
        <w:t>татья 54. Зоны озеленения специального назначения (СН-1)</w:t>
      </w:r>
      <w:bookmarkEnd w:id="28"/>
      <w:bookmarkEnd w:id="29"/>
    </w:p>
    <w:p w:rsidR="00FE2ADD" w:rsidRPr="0024419E" w:rsidRDefault="00FE2ADD" w:rsidP="002D5E7E">
      <w:pPr>
        <w:pStyle w:val="affc"/>
        <w:ind w:firstLine="709"/>
        <w:jc w:val="both"/>
        <w:rPr>
          <w:rFonts w:ascii="Arial" w:hAnsi="Arial" w:cs="Arial"/>
          <w:sz w:val="24"/>
          <w:szCs w:val="24"/>
        </w:rPr>
      </w:pPr>
      <w:r w:rsidRPr="0024419E">
        <w:rPr>
          <w:rFonts w:ascii="Arial" w:hAnsi="Arial" w:cs="Arial"/>
          <w:sz w:val="24"/>
          <w:szCs w:val="24"/>
        </w:rPr>
        <w:t>Зоны озеленения специального назначения (санитарно-защитные территории) (СН-1) выделены для обеспечения правовых условий использования участков территории муниципального образования «Ангарский», и ограждения жилой зоны от неблагоприятного влияния промышленных (и/или сельскохозяйственных) предприятий, а также некоторых видов складов, коммунальных и транспортных сооружений. Ограничения использования земельных участков и объектов капитального строительства указаны в статье 16 настоящих Правил.</w:t>
      </w:r>
    </w:p>
    <w:p w:rsidR="00FE2ADD" w:rsidRPr="0024419E" w:rsidRDefault="00FE2ADD" w:rsidP="002D5E7E">
      <w:pPr>
        <w:pStyle w:val="affc"/>
        <w:ind w:firstLine="709"/>
        <w:rPr>
          <w:rFonts w:ascii="Arial" w:hAnsi="Arial" w:cs="Arial"/>
          <w:sz w:val="24"/>
          <w:szCs w:val="24"/>
        </w:rPr>
      </w:pPr>
      <w:r w:rsidRPr="0024419E">
        <w:rPr>
          <w:rFonts w:ascii="Arial" w:hAnsi="Arial" w:cs="Arial"/>
          <w:sz w:val="24"/>
          <w:szCs w:val="24"/>
        </w:rPr>
        <w:t>Основные виды и параметры разрешённого использования земельных участков и объектов капитального строительства.</w:t>
      </w:r>
    </w:p>
    <w:p w:rsidR="00FE2ADD" w:rsidRPr="0024419E" w:rsidRDefault="00FE2ADD" w:rsidP="002D5E7E">
      <w:pPr>
        <w:pStyle w:val="affc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1"/>
        <w:gridCol w:w="4261"/>
        <w:gridCol w:w="2848"/>
      </w:tblGrid>
      <w:tr w:rsidR="00FE2ADD" w:rsidRPr="0024419E" w:rsidTr="00224BD8">
        <w:trPr>
          <w:trHeight w:val="552"/>
        </w:trPr>
        <w:tc>
          <w:tcPr>
            <w:tcW w:w="990" w:type="pct"/>
            <w:shd w:val="clear" w:color="auto" w:fill="auto"/>
          </w:tcPr>
          <w:p w:rsidR="00FE2ADD" w:rsidRPr="0024419E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24419E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24419E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24419E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24419E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24419E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24419E" w:rsidTr="00224BD8">
        <w:tc>
          <w:tcPr>
            <w:tcW w:w="990" w:type="pct"/>
            <w:shd w:val="clear" w:color="auto" w:fill="auto"/>
          </w:tcPr>
          <w:p w:rsidR="00FE2ADD" w:rsidRPr="0024419E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24419E">
              <w:rPr>
                <w:rFonts w:ascii="Courier New" w:hAnsi="Courier New" w:cs="Courier New"/>
              </w:rPr>
              <w:t>Здания административного назначения.</w:t>
            </w:r>
          </w:p>
          <w:p w:rsidR="00FE2ADD" w:rsidRPr="0024419E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24419E">
              <w:rPr>
                <w:rFonts w:ascii="Courier New" w:hAnsi="Courier New" w:cs="Courier New"/>
              </w:rPr>
              <w:t>Станции технического обслуживания автомобилей.</w:t>
            </w:r>
          </w:p>
          <w:p w:rsidR="00FE2ADD" w:rsidRPr="0024419E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74" w:type="pct"/>
            <w:shd w:val="clear" w:color="auto" w:fill="auto"/>
          </w:tcPr>
          <w:p w:rsidR="00FE2ADD" w:rsidRPr="0024419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4419E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      </w:r>
          </w:p>
          <w:p w:rsidR="00FE2ADD" w:rsidRPr="0024419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4419E">
              <w:rPr>
                <w:rFonts w:ascii="Courier New" w:hAnsi="Courier New" w:cs="Courier New"/>
              </w:rPr>
              <w:t>Предельная минимальная площадь земельных участков не подлежит установлению.</w:t>
            </w:r>
          </w:p>
          <w:p w:rsidR="00FE2ADD" w:rsidRPr="0024419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4419E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подлежат установлению.</w:t>
            </w:r>
          </w:p>
          <w:p w:rsidR="00FE2ADD" w:rsidRPr="0024419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4419E">
              <w:rPr>
                <w:rFonts w:ascii="Courier New" w:hAnsi="Courier New" w:cs="Courier New"/>
              </w:rPr>
              <w:t>Предельное количество этажей или предельная высота зданий, строений, сооружений не подлежит установлению.</w:t>
            </w:r>
          </w:p>
          <w:p w:rsidR="00FE2ADD" w:rsidRPr="0024419E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6" w:type="pct"/>
            <w:shd w:val="clear" w:color="auto" w:fill="auto"/>
          </w:tcPr>
          <w:p w:rsidR="00FE2ADD" w:rsidRPr="0024419E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</w:p>
        </w:tc>
      </w:tr>
    </w:tbl>
    <w:p w:rsidR="00FE2ADD" w:rsidRPr="00A95BDE" w:rsidRDefault="00FE2ADD" w:rsidP="002D5E7E">
      <w:pPr>
        <w:pStyle w:val="affc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330E6B" w:rsidRPr="0024419E" w:rsidRDefault="00330E6B" w:rsidP="002D5E7E">
      <w:pPr>
        <w:pStyle w:val="20"/>
        <w:numPr>
          <w:ilvl w:val="0"/>
          <w:numId w:val="0"/>
        </w:numPr>
        <w:spacing w:line="240" w:lineRule="auto"/>
        <w:ind w:firstLine="708"/>
        <w:jc w:val="both"/>
        <w:rPr>
          <w:rFonts w:ascii="Arial" w:hAnsi="Arial" w:cs="Arial"/>
          <w:szCs w:val="24"/>
        </w:rPr>
      </w:pPr>
      <w:bookmarkStart w:id="31" w:name="_Toc369700510"/>
      <w:bookmarkStart w:id="32" w:name="_Toc341273547"/>
      <w:r w:rsidRPr="0024419E">
        <w:rPr>
          <w:rFonts w:ascii="Arial" w:hAnsi="Arial" w:cs="Arial"/>
          <w:b w:val="0"/>
          <w:szCs w:val="24"/>
        </w:rPr>
        <w:t>1.21. Статью 55 изложить в новой редакции:</w:t>
      </w:r>
    </w:p>
    <w:p w:rsidR="00641429" w:rsidRDefault="00641429" w:rsidP="002D5E7E">
      <w:pPr>
        <w:pStyle w:val="20"/>
        <w:numPr>
          <w:ilvl w:val="0"/>
          <w:numId w:val="0"/>
        </w:numPr>
        <w:spacing w:line="240" w:lineRule="auto"/>
        <w:rPr>
          <w:rFonts w:ascii="Arial" w:hAnsi="Arial" w:cs="Arial"/>
          <w:szCs w:val="24"/>
        </w:rPr>
      </w:pPr>
    </w:p>
    <w:p w:rsidR="00FE2ADD" w:rsidRPr="0024419E" w:rsidRDefault="00EB10B8" w:rsidP="002D5E7E">
      <w:pPr>
        <w:pStyle w:val="20"/>
        <w:numPr>
          <w:ilvl w:val="0"/>
          <w:numId w:val="0"/>
        </w:numPr>
        <w:spacing w:line="240" w:lineRule="auto"/>
        <w:rPr>
          <w:rFonts w:ascii="Arial" w:hAnsi="Arial" w:cs="Arial"/>
          <w:szCs w:val="24"/>
        </w:rPr>
      </w:pPr>
      <w:r w:rsidRPr="0024419E">
        <w:rPr>
          <w:rFonts w:ascii="Arial" w:hAnsi="Arial" w:cs="Arial"/>
          <w:szCs w:val="24"/>
        </w:rPr>
        <w:t>«</w:t>
      </w:r>
      <w:r w:rsidR="00FE2ADD" w:rsidRPr="0024419E">
        <w:rPr>
          <w:rFonts w:ascii="Arial" w:hAnsi="Arial" w:cs="Arial"/>
          <w:szCs w:val="24"/>
        </w:rPr>
        <w:t>Статья 55. Зона кладбищ (СН-4)</w:t>
      </w:r>
      <w:bookmarkEnd w:id="31"/>
    </w:p>
    <w:p w:rsidR="00FE2ADD" w:rsidRPr="0024419E" w:rsidRDefault="00FE2ADD" w:rsidP="002D5E7E">
      <w:pPr>
        <w:pStyle w:val="affc"/>
        <w:jc w:val="both"/>
        <w:rPr>
          <w:rFonts w:ascii="Arial" w:hAnsi="Arial" w:cs="Arial"/>
          <w:sz w:val="24"/>
          <w:szCs w:val="24"/>
        </w:rPr>
      </w:pPr>
      <w:r w:rsidRPr="0024419E">
        <w:rPr>
          <w:rFonts w:ascii="Arial" w:hAnsi="Arial" w:cs="Arial"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строительства.</w:t>
      </w:r>
    </w:p>
    <w:p w:rsidR="00FE2ADD" w:rsidRPr="0024419E" w:rsidRDefault="00FE2ADD" w:rsidP="002D5E7E">
      <w:pPr>
        <w:pStyle w:val="affc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3"/>
        <w:gridCol w:w="4525"/>
        <w:gridCol w:w="3112"/>
      </w:tblGrid>
      <w:tr w:rsidR="00FE2ADD" w:rsidRPr="0024419E" w:rsidTr="00224BD8">
        <w:trPr>
          <w:trHeight w:val="552"/>
        </w:trPr>
        <w:tc>
          <w:tcPr>
            <w:tcW w:w="990" w:type="pct"/>
            <w:shd w:val="clear" w:color="auto" w:fill="auto"/>
          </w:tcPr>
          <w:p w:rsidR="00FE2ADD" w:rsidRPr="0024419E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24419E">
              <w:rPr>
                <w:rFonts w:ascii="Courier New" w:hAnsi="Courier New" w:cs="Courier New"/>
              </w:rPr>
              <w:lastRenderedPageBreak/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24419E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24419E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24419E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24419E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24419E" w:rsidTr="00224BD8">
        <w:tc>
          <w:tcPr>
            <w:tcW w:w="990" w:type="pct"/>
            <w:shd w:val="clear" w:color="auto" w:fill="auto"/>
          </w:tcPr>
          <w:p w:rsidR="00FE2ADD" w:rsidRPr="0024419E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24419E">
              <w:rPr>
                <w:rFonts w:ascii="Courier New" w:hAnsi="Courier New" w:cs="Courier New"/>
              </w:rPr>
              <w:t>Объекты ритуального назначения</w:t>
            </w:r>
          </w:p>
        </w:tc>
        <w:tc>
          <w:tcPr>
            <w:tcW w:w="2374" w:type="pct"/>
            <w:shd w:val="clear" w:color="auto" w:fill="auto"/>
          </w:tcPr>
          <w:p w:rsidR="00FE2ADD" w:rsidRPr="0024419E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24419E">
              <w:rPr>
                <w:rFonts w:ascii="Courier New" w:hAnsi="Courier New" w:cs="Courier New"/>
              </w:rPr>
              <w:t xml:space="preserve">Максимальный процент земельного </w:t>
            </w:r>
            <w:r w:rsidR="0024419E">
              <w:rPr>
                <w:rFonts w:ascii="Courier New" w:hAnsi="Courier New" w:cs="Courier New"/>
              </w:rPr>
              <w:t xml:space="preserve">участка для размещения кладбища </w:t>
            </w:r>
            <w:r w:rsidRPr="0024419E">
              <w:rPr>
                <w:rFonts w:ascii="Courier New" w:hAnsi="Courier New" w:cs="Courier New"/>
              </w:rPr>
              <w:t>не подлежит установлению.</w:t>
            </w:r>
          </w:p>
          <w:p w:rsidR="00FE2ADD" w:rsidRPr="0024419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4419E">
              <w:rPr>
                <w:rFonts w:ascii="Courier New" w:hAnsi="Courier New" w:cs="Courier New"/>
              </w:rPr>
              <w:t>Предельная минимальная площадь земельных участков не подлежит установлению.</w:t>
            </w:r>
          </w:p>
          <w:p w:rsidR="00FE2ADD" w:rsidRPr="0024419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4419E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подлежат установлению.</w:t>
            </w:r>
          </w:p>
          <w:p w:rsidR="00FE2ADD" w:rsidRPr="0024419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4419E">
              <w:rPr>
                <w:rFonts w:ascii="Courier New" w:hAnsi="Courier New" w:cs="Courier New"/>
              </w:rPr>
              <w:t>Предельное количество этажей или предельная высота зданий, строений, сооружений не подлежит установлению.</w:t>
            </w:r>
          </w:p>
          <w:p w:rsidR="00FE2ADD" w:rsidRPr="0024419E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24419E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      </w:r>
          </w:p>
        </w:tc>
        <w:tc>
          <w:tcPr>
            <w:tcW w:w="1636" w:type="pct"/>
            <w:shd w:val="clear" w:color="auto" w:fill="auto"/>
          </w:tcPr>
          <w:p w:rsidR="00FE2ADD" w:rsidRPr="0024419E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24419E">
              <w:rPr>
                <w:rFonts w:ascii="Courier New" w:hAnsi="Courier New" w:cs="Courier New"/>
              </w:rPr>
              <w:t>Порядок использования территории определяется с учетом требований государственных градостроительных нормативов и правил, специальных нормативов (Федеральный закон от 12.01.1996г №8 «О погребении и похоронном деле».</w:t>
            </w:r>
          </w:p>
          <w:p w:rsidR="00FE2ADD" w:rsidRPr="0024419E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24419E">
              <w:rPr>
                <w:rFonts w:ascii="Courier New" w:hAnsi="Courier New" w:cs="Courier New"/>
              </w:rPr>
              <w:t>Постановление Главного государственного санитарного врача РФ от 28.06.2011г №84 «Об утверждении СанПиН 2.1.2882-11 «Гигиенические требования к размещению, устройству и содержанию кладбищ, зданий и сооружений похоронного назначения»)</w:t>
            </w:r>
          </w:p>
        </w:tc>
      </w:tr>
    </w:tbl>
    <w:p w:rsidR="00FE2ADD" w:rsidRPr="005A304F" w:rsidRDefault="00FE2ADD" w:rsidP="002D5E7E">
      <w:pPr>
        <w:pStyle w:val="affc"/>
        <w:rPr>
          <w:rFonts w:ascii="Times New Roman" w:hAnsi="Times New Roman"/>
          <w:sz w:val="16"/>
          <w:szCs w:val="16"/>
        </w:rPr>
      </w:pPr>
    </w:p>
    <w:p w:rsidR="00FE2ADD" w:rsidRPr="0024419E" w:rsidRDefault="00FE2ADD" w:rsidP="002D5E7E">
      <w:pPr>
        <w:pStyle w:val="affc"/>
        <w:jc w:val="both"/>
        <w:rPr>
          <w:rFonts w:ascii="Arial" w:hAnsi="Arial" w:cs="Arial"/>
          <w:sz w:val="24"/>
          <w:szCs w:val="24"/>
        </w:rPr>
      </w:pPr>
      <w:r w:rsidRPr="0024419E">
        <w:rPr>
          <w:rFonts w:ascii="Arial" w:hAnsi="Arial" w:cs="Arial"/>
          <w:sz w:val="24"/>
          <w:szCs w:val="24"/>
        </w:rPr>
        <w:t>2. Условно разрешённые виды и параметры использования земельных участков и объектов капитального строительства.</w:t>
      </w:r>
    </w:p>
    <w:p w:rsidR="00FE2ADD" w:rsidRPr="005A304F" w:rsidRDefault="00FE2ADD" w:rsidP="002D5E7E">
      <w:pPr>
        <w:pStyle w:val="affc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3"/>
        <w:gridCol w:w="4525"/>
        <w:gridCol w:w="3112"/>
      </w:tblGrid>
      <w:tr w:rsidR="00FE2ADD" w:rsidRPr="0024419E" w:rsidTr="00224BD8">
        <w:trPr>
          <w:trHeight w:val="552"/>
        </w:trPr>
        <w:tc>
          <w:tcPr>
            <w:tcW w:w="990" w:type="pct"/>
            <w:shd w:val="clear" w:color="auto" w:fill="auto"/>
          </w:tcPr>
          <w:p w:rsidR="00FE2ADD" w:rsidRPr="0024419E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24419E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24419E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24419E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24419E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24419E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24419E" w:rsidTr="00224BD8">
        <w:tc>
          <w:tcPr>
            <w:tcW w:w="990" w:type="pct"/>
            <w:shd w:val="clear" w:color="auto" w:fill="auto"/>
          </w:tcPr>
          <w:p w:rsidR="00FE2ADD" w:rsidRPr="0024419E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24419E">
              <w:rPr>
                <w:rFonts w:ascii="Courier New" w:hAnsi="Courier New" w:cs="Courier New"/>
              </w:rPr>
              <w:t>Объекты культового назначения</w:t>
            </w:r>
          </w:p>
        </w:tc>
        <w:tc>
          <w:tcPr>
            <w:tcW w:w="2374" w:type="pct"/>
            <w:shd w:val="clear" w:color="auto" w:fill="auto"/>
          </w:tcPr>
          <w:p w:rsidR="00FE2ADD" w:rsidRPr="0024419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4419E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соответствии с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строительства, установленными для основных видов разрешенного </w:t>
            </w:r>
            <w:r w:rsidRPr="0024419E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lastRenderedPageBreak/>
              <w:t>использования или условно разрешенных видов использования, по отношению к которым данный вид разрешенного использования является вспомогательным и осуществляется совместно с ним.</w:t>
            </w:r>
          </w:p>
          <w:p w:rsidR="00FE2ADD" w:rsidRPr="0024419E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24419E">
              <w:rPr>
                <w:rFonts w:ascii="Courier New" w:hAnsi="Courier New" w:cs="Courier New"/>
              </w:rPr>
              <w:t>Предельная высота зданий, строений, сооружений – до 20 м.</w:t>
            </w:r>
          </w:p>
        </w:tc>
        <w:tc>
          <w:tcPr>
            <w:tcW w:w="1636" w:type="pct"/>
            <w:shd w:val="clear" w:color="auto" w:fill="auto"/>
          </w:tcPr>
          <w:p w:rsidR="00FE2ADD" w:rsidRPr="0024419E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24419E">
              <w:rPr>
                <w:rFonts w:ascii="Courier New" w:hAnsi="Courier New" w:cs="Courier New"/>
              </w:rPr>
              <w:lastRenderedPageBreak/>
              <w:t>Не допускается размещение объектов культового назначения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FE2ADD" w:rsidRPr="005A304F" w:rsidRDefault="00FE2ADD" w:rsidP="002D5E7E">
      <w:pPr>
        <w:pStyle w:val="affc"/>
        <w:rPr>
          <w:rFonts w:ascii="Times New Roman" w:hAnsi="Times New Roman"/>
          <w:sz w:val="16"/>
          <w:szCs w:val="16"/>
        </w:rPr>
      </w:pPr>
    </w:p>
    <w:p w:rsidR="00FE2ADD" w:rsidRPr="0024419E" w:rsidRDefault="00FE2ADD" w:rsidP="002D5E7E">
      <w:pPr>
        <w:pStyle w:val="affc"/>
        <w:jc w:val="both"/>
        <w:rPr>
          <w:rFonts w:ascii="Arial" w:hAnsi="Arial" w:cs="Arial"/>
          <w:sz w:val="24"/>
          <w:szCs w:val="24"/>
        </w:rPr>
      </w:pPr>
      <w:r w:rsidRPr="0024419E">
        <w:rPr>
          <w:rFonts w:ascii="Arial" w:hAnsi="Arial" w:cs="Arial"/>
          <w:sz w:val="24"/>
          <w:szCs w:val="24"/>
        </w:rPr>
        <w:t>3. Вспомогательные виды и параметры разрешенного использования земельных участков и объектов капитального строительства.</w:t>
      </w:r>
    </w:p>
    <w:p w:rsidR="00FE2ADD" w:rsidRPr="005A304F" w:rsidRDefault="00FE2ADD" w:rsidP="002D5E7E">
      <w:pPr>
        <w:pStyle w:val="affc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7"/>
        <w:gridCol w:w="4393"/>
        <w:gridCol w:w="2980"/>
      </w:tblGrid>
      <w:tr w:rsidR="00FE2ADD" w:rsidRPr="0024419E" w:rsidTr="00224BD8">
        <w:trPr>
          <w:trHeight w:val="384"/>
        </w:trPr>
        <w:tc>
          <w:tcPr>
            <w:tcW w:w="990" w:type="pct"/>
            <w:shd w:val="clear" w:color="auto" w:fill="auto"/>
          </w:tcPr>
          <w:p w:rsidR="00FE2ADD" w:rsidRPr="0024419E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24419E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E2ADD" w:rsidRPr="0024419E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24419E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E2ADD" w:rsidRPr="0024419E" w:rsidRDefault="00FE2ADD" w:rsidP="002D5E7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24419E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E2ADD" w:rsidRPr="0024419E" w:rsidTr="00224BD8">
        <w:trPr>
          <w:trHeight w:val="206"/>
        </w:trPr>
        <w:tc>
          <w:tcPr>
            <w:tcW w:w="990" w:type="pct"/>
            <w:shd w:val="clear" w:color="auto" w:fill="auto"/>
          </w:tcPr>
          <w:p w:rsidR="00FE2ADD" w:rsidRPr="0024419E" w:rsidRDefault="00FE2ADD" w:rsidP="002D5E7E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24419E">
              <w:rPr>
                <w:rFonts w:ascii="Courier New" w:hAnsi="Courier New" w:cs="Courier New"/>
              </w:rPr>
              <w:t>Стоянки индивидуального транспорта</w:t>
            </w:r>
          </w:p>
        </w:tc>
        <w:tc>
          <w:tcPr>
            <w:tcW w:w="2374" w:type="pct"/>
            <w:shd w:val="clear" w:color="auto" w:fill="auto"/>
          </w:tcPr>
          <w:p w:rsidR="00FE2ADD" w:rsidRPr="0024419E" w:rsidRDefault="00FE2ADD" w:rsidP="002D5E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4419E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</w:t>
            </w:r>
            <w:r w:rsidR="0024419E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 xml:space="preserve">ного строительства принимаются </w:t>
            </w:r>
            <w:r w:rsidRPr="0024419E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в соответствии с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строительства, установленными для основных видов разрешенного использования или условно разрешенных видов использования,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FE2ADD" w:rsidRPr="0024419E" w:rsidRDefault="00FE2ADD" w:rsidP="002D5E7E">
            <w:pPr>
              <w:pStyle w:val="affc"/>
              <w:rPr>
                <w:rFonts w:ascii="Courier New" w:hAnsi="Courier New" w:cs="Courier New"/>
              </w:rPr>
            </w:pPr>
          </w:p>
        </w:tc>
      </w:tr>
      <w:bookmarkEnd w:id="32"/>
    </w:tbl>
    <w:p w:rsidR="007D3945" w:rsidRPr="00330E6B" w:rsidRDefault="007D3945" w:rsidP="002D5E7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D3945" w:rsidRPr="0024419E" w:rsidRDefault="007D3945" w:rsidP="002D5E7E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4419E">
        <w:rPr>
          <w:rFonts w:ascii="Arial" w:hAnsi="Arial" w:cs="Arial"/>
          <w:bCs/>
          <w:sz w:val="24"/>
          <w:szCs w:val="24"/>
        </w:rPr>
        <w:t>2. Главе муниципального образования «Ангарский» привести свои муниципальные правовые акты в соответствие, согласно Правилам землепользования и застройки муниципального образования «Ангарский».</w:t>
      </w:r>
    </w:p>
    <w:p w:rsidR="007D3945" w:rsidRPr="0024419E" w:rsidRDefault="007D3945" w:rsidP="002D5E7E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4419E">
        <w:rPr>
          <w:rFonts w:ascii="Arial" w:hAnsi="Arial" w:cs="Arial"/>
          <w:bCs/>
          <w:sz w:val="24"/>
          <w:szCs w:val="24"/>
        </w:rPr>
        <w:t>3. Настоящее решение вступает в силу со дня официального опубликования.</w:t>
      </w:r>
    </w:p>
    <w:p w:rsidR="007D3945" w:rsidRPr="0024419E" w:rsidRDefault="007D3945" w:rsidP="002D5E7E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330E6B" w:rsidRPr="0024419E" w:rsidRDefault="00330E6B" w:rsidP="0024419E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330E6B" w:rsidRPr="0024419E" w:rsidRDefault="0024419E" w:rsidP="002D5E7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Глава муниципального образования </w:t>
      </w:r>
      <w:r>
        <w:rPr>
          <w:rFonts w:ascii="Arial" w:hAnsi="Arial" w:cs="Arial"/>
          <w:sz w:val="24"/>
          <w:szCs w:val="24"/>
        </w:rPr>
        <w:t>«Ангарский»,</w:t>
      </w:r>
    </w:p>
    <w:p w:rsidR="0024419E" w:rsidRDefault="0024419E" w:rsidP="002D5E7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</w:t>
      </w:r>
      <w:r w:rsidR="00330E6B" w:rsidRPr="0024419E">
        <w:rPr>
          <w:rFonts w:ascii="Arial" w:hAnsi="Arial" w:cs="Arial"/>
          <w:sz w:val="24"/>
          <w:szCs w:val="24"/>
        </w:rPr>
        <w:t>редседател</w:t>
      </w:r>
      <w:r>
        <w:rPr>
          <w:rFonts w:ascii="Arial" w:hAnsi="Arial" w:cs="Arial"/>
          <w:sz w:val="24"/>
          <w:szCs w:val="24"/>
        </w:rPr>
        <w:t>ь Думы муниципального образования «Ангарский»:</w:t>
      </w:r>
    </w:p>
    <w:p w:rsidR="00330E6B" w:rsidRPr="0024419E" w:rsidRDefault="00330E6B" w:rsidP="0024419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4419E">
        <w:rPr>
          <w:rFonts w:ascii="Arial" w:hAnsi="Arial" w:cs="Arial"/>
          <w:sz w:val="24"/>
          <w:szCs w:val="24"/>
        </w:rPr>
        <w:t>Середкина</w:t>
      </w:r>
      <w:r w:rsidR="0024419E">
        <w:rPr>
          <w:rFonts w:ascii="Arial" w:hAnsi="Arial" w:cs="Arial"/>
          <w:sz w:val="24"/>
          <w:szCs w:val="24"/>
        </w:rPr>
        <w:t xml:space="preserve"> Т.М.</w:t>
      </w:r>
    </w:p>
    <w:sectPr w:rsidR="00330E6B" w:rsidRPr="0024419E" w:rsidSect="009D3F7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tiqua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AGGal">
    <w:altName w:val="Times New Roman"/>
    <w:charset w:val="00"/>
    <w:family w:val="auto"/>
    <w:pitch w:val="variable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Arial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203AC576"/>
    <w:lvl w:ilvl="0">
      <w:start w:val="1"/>
      <w:numFmt w:val="bullet"/>
      <w:pStyle w:val="a"/>
      <w:suff w:val="space"/>
      <w:lvlText w:val="−"/>
      <w:lvlJc w:val="left"/>
      <w:pPr>
        <w:ind w:left="710" w:hanging="170"/>
      </w:pPr>
      <w:rPr>
        <w:rFonts w:ascii="Courier New" w:hAnsi="Courier New" w:hint="default"/>
      </w:rPr>
    </w:lvl>
  </w:abstractNum>
  <w:abstractNum w:abstractNumId="1" w15:restartNumberingAfterBreak="0">
    <w:nsid w:val="01B65310"/>
    <w:multiLevelType w:val="hybridMultilevel"/>
    <w:tmpl w:val="553087B8"/>
    <w:lvl w:ilvl="0" w:tplc="2C447A38">
      <w:start w:val="1"/>
      <w:numFmt w:val="decimal"/>
      <w:lvlText w:val="%1."/>
      <w:lvlJc w:val="left"/>
      <w:pPr>
        <w:ind w:left="929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3F90A15"/>
    <w:multiLevelType w:val="hybridMultilevel"/>
    <w:tmpl w:val="0D4EBE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9F388C"/>
    <w:multiLevelType w:val="hybridMultilevel"/>
    <w:tmpl w:val="69181B80"/>
    <w:lvl w:ilvl="0" w:tplc="905A538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 w:tplc="041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sz w:val="22"/>
        <w:szCs w:val="22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2"/>
        <w:szCs w:val="22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831990"/>
    <w:multiLevelType w:val="hybridMultilevel"/>
    <w:tmpl w:val="C28283E0"/>
    <w:lvl w:ilvl="0" w:tplc="76CCDC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730B29"/>
    <w:multiLevelType w:val="hybridMultilevel"/>
    <w:tmpl w:val="C93ECD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B62E72"/>
    <w:multiLevelType w:val="hybridMultilevel"/>
    <w:tmpl w:val="272058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DDB0486"/>
    <w:multiLevelType w:val="hybridMultilevel"/>
    <w:tmpl w:val="78DC05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2F1836"/>
    <w:multiLevelType w:val="hybridMultilevel"/>
    <w:tmpl w:val="2736A8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FA07452"/>
    <w:multiLevelType w:val="multilevel"/>
    <w:tmpl w:val="82A8EBC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 w15:restartNumberingAfterBreak="0">
    <w:nsid w:val="205761C5"/>
    <w:multiLevelType w:val="hybridMultilevel"/>
    <w:tmpl w:val="34922E2C"/>
    <w:lvl w:ilvl="0" w:tplc="04190001">
      <w:start w:val="1"/>
      <w:numFmt w:val="bullet"/>
      <w:lvlText w:val=""/>
      <w:lvlJc w:val="left"/>
      <w:pPr>
        <w:tabs>
          <w:tab w:val="num" w:pos="1270"/>
        </w:tabs>
        <w:ind w:left="12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90"/>
        </w:tabs>
        <w:ind w:left="19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10"/>
        </w:tabs>
        <w:ind w:left="27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30"/>
        </w:tabs>
        <w:ind w:left="34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50"/>
        </w:tabs>
        <w:ind w:left="41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70"/>
        </w:tabs>
        <w:ind w:left="48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90"/>
        </w:tabs>
        <w:ind w:left="55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10"/>
        </w:tabs>
        <w:ind w:left="63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30"/>
        </w:tabs>
        <w:ind w:left="7030" w:hanging="360"/>
      </w:pPr>
      <w:rPr>
        <w:rFonts w:ascii="Wingdings" w:hAnsi="Wingdings" w:hint="default"/>
      </w:rPr>
    </w:lvl>
  </w:abstractNum>
  <w:abstractNum w:abstractNumId="11" w15:restartNumberingAfterBreak="0">
    <w:nsid w:val="233B562C"/>
    <w:multiLevelType w:val="hybridMultilevel"/>
    <w:tmpl w:val="96DC210C"/>
    <w:lvl w:ilvl="0" w:tplc="F6CED338">
      <w:start w:val="1"/>
      <w:numFmt w:val="decimal"/>
      <w:lvlText w:val="%1."/>
      <w:lvlJc w:val="left"/>
      <w:pPr>
        <w:ind w:left="869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28A87BF6"/>
    <w:multiLevelType w:val="multilevel"/>
    <w:tmpl w:val="2D1E1D50"/>
    <w:styleLink w:val="a0"/>
    <w:lvl w:ilvl="0">
      <w:start w:val="1"/>
      <w:numFmt w:val="decimal"/>
      <w:lvlText w:val="%1."/>
      <w:lvlJc w:val="left"/>
      <w:pPr>
        <w:tabs>
          <w:tab w:val="num" w:pos="284"/>
        </w:tabs>
        <w:ind w:left="340" w:hanging="340"/>
      </w:pPr>
      <w:rPr>
        <w:rFonts w:ascii="Arial" w:hAnsi="Arial"/>
        <w:dstrike w:val="0"/>
        <w:sz w:val="22"/>
        <w:szCs w:val="22"/>
        <w:vertAlign w:val="baseline"/>
      </w:rPr>
    </w:lvl>
    <w:lvl w:ilvl="1">
      <w:start w:val="1"/>
      <w:numFmt w:val="bullet"/>
      <w:lvlText w:val=""/>
      <w:lvlJc w:val="left"/>
      <w:pPr>
        <w:tabs>
          <w:tab w:val="num" w:pos="1429"/>
        </w:tabs>
        <w:ind w:left="1600" w:hanging="171"/>
      </w:pPr>
      <w:rPr>
        <w:rFonts w:ascii="Wingdings" w:hAnsi="Wingdings" w:hint="default"/>
      </w:rPr>
    </w:lvl>
    <w:lvl w:ilvl="2">
      <w:start w:val="1"/>
      <w:numFmt w:val="bullet"/>
      <w:lvlText w:val=""/>
      <w:lvlJc w:val="left"/>
      <w:pPr>
        <w:tabs>
          <w:tab w:val="num" w:pos="2330"/>
        </w:tabs>
        <w:ind w:left="2608" w:hanging="283"/>
      </w:pPr>
      <w:rPr>
        <w:rFonts w:ascii="Wingdings" w:hAnsi="Wingdings"/>
        <w:sz w:val="24"/>
      </w:r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 w15:restartNumberingAfterBreak="0">
    <w:nsid w:val="2B866E73"/>
    <w:multiLevelType w:val="hybridMultilevel"/>
    <w:tmpl w:val="5F4C56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C700D71"/>
    <w:multiLevelType w:val="hybridMultilevel"/>
    <w:tmpl w:val="8F3C87E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2D957931"/>
    <w:multiLevelType w:val="multilevel"/>
    <w:tmpl w:val="6310DE26"/>
    <w:lvl w:ilvl="0">
      <w:start w:val="2"/>
      <w:numFmt w:val="decimal"/>
      <w:lvlText w:val="%1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227"/>
        </w:tabs>
        <w:ind w:left="397" w:hanging="170"/>
      </w:pPr>
      <w:rPr>
        <w:rFonts w:hint="default"/>
      </w:rPr>
    </w:lvl>
    <w:lvl w:ilvl="2">
      <w:start w:val="1"/>
      <w:numFmt w:val="decimal"/>
      <w:pStyle w:val="3040"/>
      <w:lvlText w:val="%1.%2.%3"/>
      <w:lvlJc w:val="left"/>
      <w:pPr>
        <w:tabs>
          <w:tab w:val="num" w:pos="113"/>
        </w:tabs>
        <w:ind w:left="1247" w:hanging="1134"/>
      </w:pPr>
      <w:rPr>
        <w:rFonts w:hint="default"/>
      </w:rPr>
    </w:lvl>
    <w:lvl w:ilvl="3">
      <w:start w:val="1"/>
      <w:numFmt w:val="decimal"/>
      <w:lvlText w:val="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6" w15:restartNumberingAfterBreak="0">
    <w:nsid w:val="2EBA4607"/>
    <w:multiLevelType w:val="multilevel"/>
    <w:tmpl w:val="72C08B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09C03E1"/>
    <w:multiLevelType w:val="hybridMultilevel"/>
    <w:tmpl w:val="FE2C7208"/>
    <w:lvl w:ilvl="0" w:tplc="0419000F">
      <w:start w:val="1"/>
      <w:numFmt w:val="decimal"/>
      <w:lvlText w:val="%1."/>
      <w:lvlJc w:val="left"/>
      <w:pPr>
        <w:tabs>
          <w:tab w:val="num" w:pos="1270"/>
        </w:tabs>
        <w:ind w:left="12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90"/>
        </w:tabs>
        <w:ind w:left="19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10"/>
        </w:tabs>
        <w:ind w:left="27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30"/>
        </w:tabs>
        <w:ind w:left="34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50"/>
        </w:tabs>
        <w:ind w:left="41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70"/>
        </w:tabs>
        <w:ind w:left="48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90"/>
        </w:tabs>
        <w:ind w:left="55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10"/>
        </w:tabs>
        <w:ind w:left="63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30"/>
        </w:tabs>
        <w:ind w:left="7030" w:hanging="180"/>
      </w:pPr>
    </w:lvl>
  </w:abstractNum>
  <w:abstractNum w:abstractNumId="18" w15:restartNumberingAfterBreak="0">
    <w:nsid w:val="31216FC4"/>
    <w:multiLevelType w:val="hybridMultilevel"/>
    <w:tmpl w:val="35A210F6"/>
    <w:lvl w:ilvl="0" w:tplc="B380D2F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43205D6B"/>
    <w:multiLevelType w:val="hybridMultilevel"/>
    <w:tmpl w:val="2B0605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6C234E"/>
    <w:multiLevelType w:val="hybridMultilevel"/>
    <w:tmpl w:val="013A47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BF076D0"/>
    <w:multiLevelType w:val="hybridMultilevel"/>
    <w:tmpl w:val="F6E2DC8E"/>
    <w:lvl w:ilvl="0" w:tplc="D59C417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4C064F6E"/>
    <w:multiLevelType w:val="hybridMultilevel"/>
    <w:tmpl w:val="031A7D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CA652C3"/>
    <w:multiLevelType w:val="hybridMultilevel"/>
    <w:tmpl w:val="84EE1A08"/>
    <w:lvl w:ilvl="0" w:tplc="624C7F0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D102511"/>
    <w:multiLevelType w:val="multilevel"/>
    <w:tmpl w:val="150015FE"/>
    <w:lvl w:ilvl="0">
      <w:start w:val="1"/>
      <w:numFmt w:val="decimal"/>
      <w:pStyle w:val="1"/>
      <w:suff w:val="space"/>
      <w:lvlText w:val="%1."/>
      <w:lvlJc w:val="left"/>
      <w:pPr>
        <w:ind w:left="432" w:hanging="432"/>
      </w:pPr>
      <w:rPr>
        <w:rFonts w:hint="default"/>
        <w:color w:val="auto"/>
      </w:rPr>
    </w:lvl>
    <w:lvl w:ilvl="1">
      <w:start w:val="1"/>
      <w:numFmt w:val="decimal"/>
      <w:pStyle w:val="20"/>
      <w:suff w:val="space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4E2F2E89"/>
    <w:multiLevelType w:val="hybridMultilevel"/>
    <w:tmpl w:val="13DC5B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F0545B3"/>
    <w:multiLevelType w:val="hybridMultilevel"/>
    <w:tmpl w:val="A20E920C"/>
    <w:lvl w:ilvl="0" w:tplc="8E5CC06C">
      <w:start w:val="3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27" w15:restartNumberingAfterBreak="0">
    <w:nsid w:val="4F070FA7"/>
    <w:multiLevelType w:val="hybridMultilevel"/>
    <w:tmpl w:val="384E58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0AC19E9"/>
    <w:multiLevelType w:val="hybridMultilevel"/>
    <w:tmpl w:val="549C5F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2541F7C"/>
    <w:multiLevelType w:val="hybridMultilevel"/>
    <w:tmpl w:val="668694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3EA78D0"/>
    <w:multiLevelType w:val="hybridMultilevel"/>
    <w:tmpl w:val="3A1008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93520F7"/>
    <w:multiLevelType w:val="multilevel"/>
    <w:tmpl w:val="F50450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2" w15:restartNumberingAfterBreak="0">
    <w:nsid w:val="5B21577F"/>
    <w:multiLevelType w:val="hybridMultilevel"/>
    <w:tmpl w:val="C22EEE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BDF3643"/>
    <w:multiLevelType w:val="hybridMultilevel"/>
    <w:tmpl w:val="B560C9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02B0A85"/>
    <w:multiLevelType w:val="hybridMultilevel"/>
    <w:tmpl w:val="83A613D2"/>
    <w:lvl w:ilvl="0" w:tplc="B00E90E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F356E898">
      <w:numFmt w:val="none"/>
      <w:lvlText w:val=""/>
      <w:lvlJc w:val="left"/>
      <w:pPr>
        <w:tabs>
          <w:tab w:val="num" w:pos="360"/>
        </w:tabs>
      </w:pPr>
    </w:lvl>
    <w:lvl w:ilvl="2" w:tplc="9F5037CE">
      <w:numFmt w:val="none"/>
      <w:lvlText w:val=""/>
      <w:lvlJc w:val="left"/>
      <w:pPr>
        <w:tabs>
          <w:tab w:val="num" w:pos="360"/>
        </w:tabs>
      </w:pPr>
    </w:lvl>
    <w:lvl w:ilvl="3" w:tplc="54B413A2">
      <w:numFmt w:val="none"/>
      <w:lvlText w:val=""/>
      <w:lvlJc w:val="left"/>
      <w:pPr>
        <w:tabs>
          <w:tab w:val="num" w:pos="360"/>
        </w:tabs>
      </w:pPr>
    </w:lvl>
    <w:lvl w:ilvl="4" w:tplc="A642A35E">
      <w:numFmt w:val="none"/>
      <w:lvlText w:val=""/>
      <w:lvlJc w:val="left"/>
      <w:pPr>
        <w:tabs>
          <w:tab w:val="num" w:pos="360"/>
        </w:tabs>
      </w:pPr>
    </w:lvl>
    <w:lvl w:ilvl="5" w:tplc="DA1293F2">
      <w:numFmt w:val="none"/>
      <w:lvlText w:val=""/>
      <w:lvlJc w:val="left"/>
      <w:pPr>
        <w:tabs>
          <w:tab w:val="num" w:pos="360"/>
        </w:tabs>
      </w:pPr>
    </w:lvl>
    <w:lvl w:ilvl="6" w:tplc="2F80A332">
      <w:numFmt w:val="none"/>
      <w:lvlText w:val=""/>
      <w:lvlJc w:val="left"/>
      <w:pPr>
        <w:tabs>
          <w:tab w:val="num" w:pos="360"/>
        </w:tabs>
      </w:pPr>
    </w:lvl>
    <w:lvl w:ilvl="7" w:tplc="3A86B514">
      <w:numFmt w:val="none"/>
      <w:lvlText w:val=""/>
      <w:lvlJc w:val="left"/>
      <w:pPr>
        <w:tabs>
          <w:tab w:val="num" w:pos="360"/>
        </w:tabs>
      </w:pPr>
    </w:lvl>
    <w:lvl w:ilvl="8" w:tplc="3BB88306">
      <w:numFmt w:val="none"/>
      <w:lvlText w:val=""/>
      <w:lvlJc w:val="left"/>
      <w:pPr>
        <w:tabs>
          <w:tab w:val="num" w:pos="360"/>
        </w:tabs>
      </w:pPr>
    </w:lvl>
  </w:abstractNum>
  <w:abstractNum w:abstractNumId="35" w15:restartNumberingAfterBreak="0">
    <w:nsid w:val="67056620"/>
    <w:multiLevelType w:val="hybridMultilevel"/>
    <w:tmpl w:val="CDE204F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6" w15:restartNumberingAfterBreak="0">
    <w:nsid w:val="6B626CF1"/>
    <w:multiLevelType w:val="hybridMultilevel"/>
    <w:tmpl w:val="43F4654C"/>
    <w:lvl w:ilvl="0" w:tplc="6B9A6E06">
      <w:start w:val="1"/>
      <w:numFmt w:val="decimal"/>
      <w:lvlText w:val="%1."/>
      <w:lvlJc w:val="left"/>
      <w:pPr>
        <w:ind w:left="750" w:hanging="39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5A6C4E"/>
    <w:multiLevelType w:val="hybridMultilevel"/>
    <w:tmpl w:val="9282FA90"/>
    <w:lvl w:ilvl="0" w:tplc="1C7E5A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3C05861"/>
    <w:multiLevelType w:val="hybridMultilevel"/>
    <w:tmpl w:val="72AA46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5092E91"/>
    <w:multiLevelType w:val="hybridMultilevel"/>
    <w:tmpl w:val="128A9FBA"/>
    <w:lvl w:ilvl="0" w:tplc="699AC8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5517642"/>
    <w:multiLevelType w:val="hybridMultilevel"/>
    <w:tmpl w:val="0B262E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7D44FE6"/>
    <w:multiLevelType w:val="multilevel"/>
    <w:tmpl w:val="EB6E665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A182D29"/>
    <w:multiLevelType w:val="multilevel"/>
    <w:tmpl w:val="B52E50F4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3" w15:restartNumberingAfterBreak="0">
    <w:nsid w:val="7C645459"/>
    <w:multiLevelType w:val="hybridMultilevel"/>
    <w:tmpl w:val="530088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21"/>
  </w:num>
  <w:num w:numId="3">
    <w:abstractNumId w:val="24"/>
  </w:num>
  <w:num w:numId="4">
    <w:abstractNumId w:val="12"/>
  </w:num>
  <w:num w:numId="5">
    <w:abstractNumId w:val="15"/>
  </w:num>
  <w:num w:numId="6">
    <w:abstractNumId w:val="0"/>
  </w:num>
  <w:num w:numId="7">
    <w:abstractNumId w:val="29"/>
  </w:num>
  <w:num w:numId="8">
    <w:abstractNumId w:val="9"/>
  </w:num>
  <w:num w:numId="9">
    <w:abstractNumId w:val="42"/>
  </w:num>
  <w:num w:numId="10">
    <w:abstractNumId w:val="3"/>
  </w:num>
  <w:num w:numId="11">
    <w:abstractNumId w:val="4"/>
  </w:num>
  <w:num w:numId="12">
    <w:abstractNumId w:val="35"/>
  </w:num>
  <w:num w:numId="13">
    <w:abstractNumId w:val="39"/>
  </w:num>
  <w:num w:numId="14">
    <w:abstractNumId w:val="20"/>
  </w:num>
  <w:num w:numId="15">
    <w:abstractNumId w:val="14"/>
  </w:num>
  <w:num w:numId="16">
    <w:abstractNumId w:val="17"/>
  </w:num>
  <w:num w:numId="17">
    <w:abstractNumId w:val="19"/>
  </w:num>
  <w:num w:numId="18">
    <w:abstractNumId w:val="43"/>
  </w:num>
  <w:num w:numId="19">
    <w:abstractNumId w:val="10"/>
  </w:num>
  <w:num w:numId="20">
    <w:abstractNumId w:val="5"/>
  </w:num>
  <w:num w:numId="21">
    <w:abstractNumId w:val="32"/>
  </w:num>
  <w:num w:numId="22">
    <w:abstractNumId w:val="8"/>
  </w:num>
  <w:num w:numId="23">
    <w:abstractNumId w:val="38"/>
  </w:num>
  <w:num w:numId="24">
    <w:abstractNumId w:val="37"/>
  </w:num>
  <w:num w:numId="25">
    <w:abstractNumId w:val="40"/>
  </w:num>
  <w:num w:numId="26">
    <w:abstractNumId w:val="22"/>
  </w:num>
  <w:num w:numId="27">
    <w:abstractNumId w:val="6"/>
  </w:num>
  <w:num w:numId="28">
    <w:abstractNumId w:val="13"/>
  </w:num>
  <w:num w:numId="29">
    <w:abstractNumId w:val="25"/>
  </w:num>
  <w:num w:numId="30">
    <w:abstractNumId w:val="28"/>
  </w:num>
  <w:num w:numId="31">
    <w:abstractNumId w:val="27"/>
  </w:num>
  <w:num w:numId="32">
    <w:abstractNumId w:val="33"/>
  </w:num>
  <w:num w:numId="33">
    <w:abstractNumId w:val="30"/>
  </w:num>
  <w:num w:numId="34">
    <w:abstractNumId w:val="26"/>
  </w:num>
  <w:num w:numId="35">
    <w:abstractNumId w:val="41"/>
  </w:num>
  <w:num w:numId="36">
    <w:abstractNumId w:val="24"/>
    <w:lvlOverride w:ilvl="0">
      <w:startOverride w:val="1"/>
    </w:lvlOverride>
  </w:num>
  <w:num w:numId="37">
    <w:abstractNumId w:val="16"/>
  </w:num>
  <w:num w:numId="38">
    <w:abstractNumId w:val="31"/>
  </w:num>
  <w:num w:numId="39">
    <w:abstractNumId w:val="18"/>
  </w:num>
  <w:num w:numId="40">
    <w:abstractNumId w:val="7"/>
  </w:num>
  <w:num w:numId="41">
    <w:abstractNumId w:val="1"/>
  </w:num>
  <w:num w:numId="42">
    <w:abstractNumId w:val="34"/>
  </w:num>
  <w:num w:numId="43">
    <w:abstractNumId w:val="2"/>
  </w:num>
  <w:num w:numId="44">
    <w:abstractNumId w:val="23"/>
  </w:num>
  <w:num w:numId="45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D3945"/>
    <w:rsid w:val="000E42E0"/>
    <w:rsid w:val="0020431C"/>
    <w:rsid w:val="00224BD8"/>
    <w:rsid w:val="0024419E"/>
    <w:rsid w:val="002A254C"/>
    <w:rsid w:val="002D5E7E"/>
    <w:rsid w:val="00330E6B"/>
    <w:rsid w:val="004850D4"/>
    <w:rsid w:val="004E3A4E"/>
    <w:rsid w:val="00641429"/>
    <w:rsid w:val="007D3945"/>
    <w:rsid w:val="008003D4"/>
    <w:rsid w:val="008D0988"/>
    <w:rsid w:val="009D3F79"/>
    <w:rsid w:val="00C41B90"/>
    <w:rsid w:val="00EB10B8"/>
    <w:rsid w:val="00F97D56"/>
    <w:rsid w:val="00FE2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EC3A1C9B-7DE1-4FAE-811B-F0F5BBFAD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 w:qFormat="1"/>
    <w:lsdException w:name="toc 4" w:semiHidden="1" w:uiPriority="39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4850D4"/>
  </w:style>
  <w:style w:type="paragraph" w:styleId="1">
    <w:name w:val="heading 1"/>
    <w:aliases w:val="новая страница, Знак"/>
    <w:basedOn w:val="a1"/>
    <w:next w:val="a1"/>
    <w:link w:val="10"/>
    <w:qFormat/>
    <w:rsid w:val="00FE2ADD"/>
    <w:pPr>
      <w:keepNext/>
      <w:numPr>
        <w:numId w:val="3"/>
      </w:numPr>
      <w:spacing w:after="0" w:line="36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</w:rPr>
  </w:style>
  <w:style w:type="paragraph" w:styleId="20">
    <w:name w:val="heading 2"/>
    <w:aliases w:val="2"/>
    <w:basedOn w:val="a1"/>
    <w:next w:val="a1"/>
    <w:link w:val="21"/>
    <w:qFormat/>
    <w:rsid w:val="00FE2ADD"/>
    <w:pPr>
      <w:keepNext/>
      <w:numPr>
        <w:ilvl w:val="1"/>
        <w:numId w:val="3"/>
      </w:numPr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bCs/>
      <w:iCs/>
      <w:sz w:val="24"/>
      <w:szCs w:val="28"/>
    </w:rPr>
  </w:style>
  <w:style w:type="paragraph" w:styleId="3">
    <w:name w:val="heading 3"/>
    <w:aliases w:val="3"/>
    <w:basedOn w:val="a1"/>
    <w:next w:val="a1"/>
    <w:link w:val="30"/>
    <w:qFormat/>
    <w:rsid w:val="00FE2ADD"/>
    <w:pPr>
      <w:keepNext/>
      <w:numPr>
        <w:ilvl w:val="2"/>
        <w:numId w:val="3"/>
      </w:numPr>
      <w:spacing w:before="240" w:after="60"/>
      <w:outlineLvl w:val="2"/>
    </w:pPr>
    <w:rPr>
      <w:rFonts w:ascii="Times New Roman" w:eastAsia="Times New Roman" w:hAnsi="Times New Roman" w:cs="Arial"/>
      <w:b/>
      <w:bCs/>
      <w:i/>
      <w:sz w:val="24"/>
      <w:szCs w:val="26"/>
    </w:rPr>
  </w:style>
  <w:style w:type="paragraph" w:styleId="4">
    <w:name w:val="heading 4"/>
    <w:basedOn w:val="a1"/>
    <w:next w:val="a1"/>
    <w:link w:val="40"/>
    <w:qFormat/>
    <w:rsid w:val="00FE2ADD"/>
    <w:pPr>
      <w:keepNext/>
      <w:numPr>
        <w:ilvl w:val="3"/>
        <w:numId w:val="3"/>
      </w:numPr>
      <w:spacing w:before="240" w:after="60"/>
      <w:outlineLvl w:val="3"/>
    </w:pPr>
    <w:rPr>
      <w:rFonts w:ascii="Arial" w:eastAsia="Times New Roman" w:hAnsi="Arial" w:cs="Times New Roman"/>
      <w:b/>
      <w:bCs/>
      <w:sz w:val="24"/>
      <w:szCs w:val="28"/>
    </w:rPr>
  </w:style>
  <w:style w:type="paragraph" w:styleId="5">
    <w:name w:val="heading 5"/>
    <w:basedOn w:val="a1"/>
    <w:next w:val="a1"/>
    <w:link w:val="50"/>
    <w:qFormat/>
    <w:rsid w:val="00FE2ADD"/>
    <w:pPr>
      <w:numPr>
        <w:ilvl w:val="4"/>
        <w:numId w:val="3"/>
      </w:numPr>
      <w:spacing w:before="240" w:after="60"/>
      <w:outlineLvl w:val="4"/>
    </w:pPr>
    <w:rPr>
      <w:rFonts w:ascii="Calibri" w:eastAsia="Times New Roman" w:hAnsi="Calibri" w:cs="Calibri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FE2ADD"/>
    <w:pPr>
      <w:numPr>
        <w:ilvl w:val="5"/>
        <w:numId w:val="3"/>
      </w:numPr>
      <w:spacing w:before="240" w:after="60"/>
      <w:outlineLvl w:val="5"/>
    </w:pPr>
    <w:rPr>
      <w:rFonts w:ascii="Times New Roman" w:eastAsia="Times New Roman" w:hAnsi="Times New Roman" w:cs="Times New Roman"/>
      <w:b/>
      <w:bCs/>
    </w:rPr>
  </w:style>
  <w:style w:type="paragraph" w:styleId="7">
    <w:name w:val="heading 7"/>
    <w:basedOn w:val="a1"/>
    <w:next w:val="a1"/>
    <w:link w:val="70"/>
    <w:qFormat/>
    <w:rsid w:val="00FE2ADD"/>
    <w:pPr>
      <w:numPr>
        <w:ilvl w:val="6"/>
        <w:numId w:val="3"/>
      </w:numPr>
      <w:spacing w:before="240" w:after="60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8">
    <w:name w:val="heading 8"/>
    <w:basedOn w:val="a1"/>
    <w:next w:val="a1"/>
    <w:link w:val="80"/>
    <w:qFormat/>
    <w:rsid w:val="00FE2ADD"/>
    <w:pPr>
      <w:numPr>
        <w:ilvl w:val="7"/>
        <w:numId w:val="3"/>
      </w:numPr>
      <w:spacing w:before="240" w:after="60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9">
    <w:name w:val="heading 9"/>
    <w:basedOn w:val="a1"/>
    <w:next w:val="a1"/>
    <w:link w:val="90"/>
    <w:qFormat/>
    <w:rsid w:val="00FE2ADD"/>
    <w:pPr>
      <w:numPr>
        <w:ilvl w:val="8"/>
        <w:numId w:val="3"/>
      </w:numPr>
      <w:spacing w:before="240" w:after="60"/>
      <w:outlineLvl w:val="8"/>
    </w:pPr>
    <w:rPr>
      <w:rFonts w:ascii="Arial" w:eastAsia="Times New Roman" w:hAnsi="Arial" w:cs="Aria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ConsPlusNormal">
    <w:name w:val="ConsPlusNormal"/>
    <w:rsid w:val="007D394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5">
    <w:name w:val="List Paragraph"/>
    <w:basedOn w:val="a1"/>
    <w:qFormat/>
    <w:rsid w:val="007D3945"/>
    <w:pPr>
      <w:ind w:left="720"/>
      <w:contextualSpacing/>
    </w:pPr>
  </w:style>
  <w:style w:type="character" w:customStyle="1" w:styleId="10">
    <w:name w:val="Заголовок 1 Знак"/>
    <w:aliases w:val="новая страница Знак, Знак Знак"/>
    <w:basedOn w:val="a2"/>
    <w:link w:val="1"/>
    <w:rsid w:val="00FE2ADD"/>
    <w:rPr>
      <w:rFonts w:ascii="Times New Roman" w:eastAsia="Times New Roman" w:hAnsi="Times New Roman" w:cs="Arial"/>
      <w:b/>
      <w:bCs/>
      <w:kern w:val="32"/>
      <w:sz w:val="28"/>
      <w:szCs w:val="32"/>
    </w:rPr>
  </w:style>
  <w:style w:type="character" w:customStyle="1" w:styleId="21">
    <w:name w:val="Заголовок 2 Знак"/>
    <w:aliases w:val="2 Знак"/>
    <w:basedOn w:val="a2"/>
    <w:link w:val="20"/>
    <w:rsid w:val="00FE2ADD"/>
    <w:rPr>
      <w:rFonts w:ascii="Times New Roman" w:eastAsia="Times New Roman" w:hAnsi="Times New Roman" w:cs="Times New Roman"/>
      <w:b/>
      <w:bCs/>
      <w:iCs/>
      <w:sz w:val="24"/>
      <w:szCs w:val="28"/>
    </w:rPr>
  </w:style>
  <w:style w:type="character" w:customStyle="1" w:styleId="30">
    <w:name w:val="Заголовок 3 Знак"/>
    <w:aliases w:val="3 Знак"/>
    <w:basedOn w:val="a2"/>
    <w:link w:val="3"/>
    <w:rsid w:val="00FE2ADD"/>
    <w:rPr>
      <w:rFonts w:ascii="Times New Roman" w:eastAsia="Times New Roman" w:hAnsi="Times New Roman" w:cs="Arial"/>
      <w:b/>
      <w:bCs/>
      <w:i/>
      <w:sz w:val="24"/>
      <w:szCs w:val="26"/>
    </w:rPr>
  </w:style>
  <w:style w:type="character" w:customStyle="1" w:styleId="40">
    <w:name w:val="Заголовок 4 Знак"/>
    <w:basedOn w:val="a2"/>
    <w:link w:val="4"/>
    <w:rsid w:val="00FE2ADD"/>
    <w:rPr>
      <w:rFonts w:ascii="Arial" w:eastAsia="Times New Roman" w:hAnsi="Arial" w:cs="Times New Roman"/>
      <w:b/>
      <w:bCs/>
      <w:sz w:val="24"/>
      <w:szCs w:val="28"/>
    </w:rPr>
  </w:style>
  <w:style w:type="character" w:customStyle="1" w:styleId="50">
    <w:name w:val="Заголовок 5 Знак"/>
    <w:basedOn w:val="a2"/>
    <w:link w:val="5"/>
    <w:rsid w:val="00FE2ADD"/>
    <w:rPr>
      <w:rFonts w:ascii="Calibri" w:eastAsia="Times New Roman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2"/>
    <w:link w:val="6"/>
    <w:rsid w:val="00FE2ADD"/>
    <w:rPr>
      <w:rFonts w:ascii="Times New Roman" w:eastAsia="Times New Roman" w:hAnsi="Times New Roman" w:cs="Times New Roman"/>
      <w:b/>
      <w:bCs/>
    </w:rPr>
  </w:style>
  <w:style w:type="character" w:customStyle="1" w:styleId="70">
    <w:name w:val="Заголовок 7 Знак"/>
    <w:basedOn w:val="a2"/>
    <w:link w:val="7"/>
    <w:rsid w:val="00FE2ADD"/>
    <w:rPr>
      <w:rFonts w:ascii="Times New Roman" w:eastAsia="Times New Roman" w:hAnsi="Times New Roman" w:cs="Times New Roman"/>
      <w:sz w:val="24"/>
      <w:szCs w:val="24"/>
    </w:rPr>
  </w:style>
  <w:style w:type="character" w:customStyle="1" w:styleId="80">
    <w:name w:val="Заголовок 8 Знак"/>
    <w:basedOn w:val="a2"/>
    <w:link w:val="8"/>
    <w:rsid w:val="00FE2ADD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90">
    <w:name w:val="Заголовок 9 Знак"/>
    <w:basedOn w:val="a2"/>
    <w:link w:val="9"/>
    <w:rsid w:val="00FE2ADD"/>
    <w:rPr>
      <w:rFonts w:ascii="Arial" w:eastAsia="Times New Roman" w:hAnsi="Arial" w:cs="Arial"/>
    </w:rPr>
  </w:style>
  <w:style w:type="paragraph" w:customStyle="1" w:styleId="a6">
    <w:name w:val="Для заголовка функциональные зоны_ГП"/>
    <w:basedOn w:val="a1"/>
    <w:rsid w:val="00FE2ADD"/>
    <w:pPr>
      <w:outlineLvl w:val="1"/>
    </w:pPr>
    <w:rPr>
      <w:rFonts w:ascii="Calibri" w:eastAsia="Times New Roman" w:hAnsi="Calibri" w:cs="Calibri"/>
      <w:i/>
    </w:rPr>
  </w:style>
  <w:style w:type="paragraph" w:styleId="a7">
    <w:name w:val="footer"/>
    <w:basedOn w:val="a1"/>
    <w:link w:val="a8"/>
    <w:rsid w:val="00FE2ADD"/>
    <w:pPr>
      <w:tabs>
        <w:tab w:val="center" w:pos="4677"/>
        <w:tab w:val="right" w:pos="9355"/>
      </w:tabs>
    </w:pPr>
    <w:rPr>
      <w:rFonts w:ascii="Calibri" w:eastAsia="Times New Roman" w:hAnsi="Calibri" w:cs="Calibri"/>
    </w:rPr>
  </w:style>
  <w:style w:type="character" w:customStyle="1" w:styleId="a8">
    <w:name w:val="Нижний колонтитул Знак"/>
    <w:basedOn w:val="a2"/>
    <w:link w:val="a7"/>
    <w:rsid w:val="00FE2ADD"/>
    <w:rPr>
      <w:rFonts w:ascii="Calibri" w:eastAsia="Times New Roman" w:hAnsi="Calibri" w:cs="Calibri"/>
    </w:rPr>
  </w:style>
  <w:style w:type="character" w:styleId="a9">
    <w:name w:val="page number"/>
    <w:basedOn w:val="a2"/>
    <w:rsid w:val="00FE2ADD"/>
  </w:style>
  <w:style w:type="paragraph" w:styleId="aa">
    <w:name w:val="Title"/>
    <w:basedOn w:val="a1"/>
    <w:link w:val="ab"/>
    <w:qFormat/>
    <w:rsid w:val="00FE2ADD"/>
    <w:pPr>
      <w:spacing w:after="0" w:line="240" w:lineRule="auto"/>
      <w:jc w:val="center"/>
    </w:pPr>
    <w:rPr>
      <w:rFonts w:ascii="Arial" w:eastAsia="Times New Roman" w:hAnsi="Arial" w:cs="Arial"/>
      <w:b/>
      <w:bCs/>
    </w:rPr>
  </w:style>
  <w:style w:type="character" w:customStyle="1" w:styleId="ab">
    <w:name w:val="Название Знак"/>
    <w:basedOn w:val="a2"/>
    <w:link w:val="aa"/>
    <w:rsid w:val="00FE2ADD"/>
    <w:rPr>
      <w:rFonts w:ascii="Arial" w:eastAsia="Times New Roman" w:hAnsi="Arial" w:cs="Arial"/>
      <w:b/>
      <w:bCs/>
    </w:rPr>
  </w:style>
  <w:style w:type="paragraph" w:customStyle="1" w:styleId="Label">
    <w:name w:val="Label"/>
    <w:basedOn w:val="a1"/>
    <w:rsid w:val="00FE2ADD"/>
    <w:pPr>
      <w:spacing w:before="120" w:after="0" w:line="240" w:lineRule="auto"/>
    </w:pPr>
    <w:rPr>
      <w:rFonts w:ascii="Antiqua" w:eastAsia="Times New Roman" w:hAnsi="Antiqua" w:cs="Times New Roman"/>
      <w:sz w:val="17"/>
      <w:szCs w:val="20"/>
      <w:lang w:val="en-US"/>
    </w:rPr>
  </w:style>
  <w:style w:type="paragraph" w:customStyle="1" w:styleId="Ieinoie">
    <w:name w:val="Ieino?ie"/>
    <w:basedOn w:val="a1"/>
    <w:rsid w:val="00FE2ADD"/>
    <w:pPr>
      <w:spacing w:after="0" w:line="240" w:lineRule="auto"/>
      <w:jc w:val="center"/>
    </w:pPr>
    <w:rPr>
      <w:rFonts w:ascii="AGGal" w:eastAsia="Times New Roman" w:hAnsi="AGGal" w:cs="Times New Roman"/>
      <w:szCs w:val="20"/>
    </w:rPr>
  </w:style>
  <w:style w:type="numbering" w:customStyle="1" w:styleId="11">
    <w:name w:val="Нет списка1"/>
    <w:next w:val="a4"/>
    <w:semiHidden/>
    <w:rsid w:val="00FE2ADD"/>
  </w:style>
  <w:style w:type="paragraph" w:styleId="ac">
    <w:name w:val="header"/>
    <w:aliases w:val="ВерхКолонтитул"/>
    <w:basedOn w:val="a1"/>
    <w:link w:val="ad"/>
    <w:rsid w:val="00FE2AD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d">
    <w:name w:val="Верхний колонтитул Знак"/>
    <w:aliases w:val="ВерхКолонтитул Знак"/>
    <w:basedOn w:val="a2"/>
    <w:link w:val="ac"/>
    <w:rsid w:val="00FE2ADD"/>
    <w:rPr>
      <w:rFonts w:ascii="Times New Roman" w:eastAsia="Times New Roman" w:hAnsi="Times New Roman" w:cs="Times New Roman"/>
      <w:sz w:val="24"/>
      <w:szCs w:val="20"/>
    </w:rPr>
  </w:style>
  <w:style w:type="paragraph" w:styleId="22">
    <w:name w:val="Body Text 2"/>
    <w:basedOn w:val="a1"/>
    <w:link w:val="23"/>
    <w:rsid w:val="00FE2ADD"/>
    <w:pPr>
      <w:spacing w:after="0" w:line="240" w:lineRule="auto"/>
      <w:jc w:val="center"/>
    </w:pPr>
    <w:rPr>
      <w:rFonts w:ascii="Courier New" w:eastAsia="Times New Roman" w:hAnsi="Courier New" w:cs="Courier New"/>
      <w:sz w:val="24"/>
      <w:szCs w:val="24"/>
    </w:rPr>
  </w:style>
  <w:style w:type="character" w:customStyle="1" w:styleId="23">
    <w:name w:val="Основной текст 2 Знак"/>
    <w:basedOn w:val="a2"/>
    <w:link w:val="22"/>
    <w:rsid w:val="00FE2ADD"/>
    <w:rPr>
      <w:rFonts w:ascii="Courier New" w:eastAsia="Times New Roman" w:hAnsi="Courier New" w:cs="Courier New"/>
      <w:sz w:val="24"/>
      <w:szCs w:val="24"/>
    </w:rPr>
  </w:style>
  <w:style w:type="paragraph" w:styleId="ae">
    <w:name w:val="Body Text"/>
    <w:basedOn w:val="a1"/>
    <w:link w:val="af"/>
    <w:rsid w:val="00FE2ADD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">
    <w:name w:val="Основной текст Знак"/>
    <w:basedOn w:val="a2"/>
    <w:link w:val="ae"/>
    <w:rsid w:val="00FE2ADD"/>
    <w:rPr>
      <w:rFonts w:ascii="Times New Roman" w:eastAsia="Times New Roman" w:hAnsi="Times New Roman" w:cs="Times New Roman"/>
      <w:sz w:val="24"/>
      <w:szCs w:val="20"/>
    </w:rPr>
  </w:style>
  <w:style w:type="paragraph" w:customStyle="1" w:styleId="12">
    <w:name w:val="заголовок 1"/>
    <w:basedOn w:val="a1"/>
    <w:next w:val="a1"/>
    <w:link w:val="13"/>
    <w:rsid w:val="00FE2ADD"/>
    <w:pPr>
      <w:keepNext/>
      <w:autoSpaceDE w:val="0"/>
      <w:autoSpaceDN w:val="0"/>
      <w:spacing w:after="0" w:line="240" w:lineRule="auto"/>
      <w:jc w:val="right"/>
      <w:outlineLvl w:val="0"/>
    </w:pPr>
    <w:rPr>
      <w:rFonts w:ascii="Arial" w:eastAsia="Times New Roman" w:hAnsi="Arial" w:cs="Arial"/>
      <w:b/>
      <w:bCs/>
      <w:sz w:val="28"/>
      <w:szCs w:val="28"/>
    </w:rPr>
  </w:style>
  <w:style w:type="paragraph" w:styleId="af0">
    <w:name w:val="Body Text Indent"/>
    <w:basedOn w:val="a1"/>
    <w:link w:val="af1"/>
    <w:rsid w:val="00FE2AD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1">
    <w:name w:val="Основной текст с отступом Знак"/>
    <w:basedOn w:val="a2"/>
    <w:link w:val="af0"/>
    <w:rsid w:val="00FE2ADD"/>
    <w:rPr>
      <w:rFonts w:ascii="Times New Roman" w:eastAsia="Times New Roman" w:hAnsi="Times New Roman" w:cs="Times New Roman"/>
      <w:sz w:val="24"/>
      <w:szCs w:val="20"/>
    </w:rPr>
  </w:style>
  <w:style w:type="paragraph" w:styleId="af2">
    <w:name w:val="caption"/>
    <w:basedOn w:val="a1"/>
    <w:next w:val="a1"/>
    <w:qFormat/>
    <w:rsid w:val="00FE2AD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4">
    <w:name w:val="Body Text Indent 2"/>
    <w:basedOn w:val="a1"/>
    <w:link w:val="25"/>
    <w:rsid w:val="00FE2ADD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5">
    <w:name w:val="Основной текст с отступом 2 Знак"/>
    <w:basedOn w:val="a2"/>
    <w:link w:val="24"/>
    <w:rsid w:val="00FE2ADD"/>
    <w:rPr>
      <w:rFonts w:ascii="Times New Roman" w:eastAsia="Times New Roman" w:hAnsi="Times New Roman" w:cs="Times New Roman"/>
      <w:sz w:val="24"/>
      <w:szCs w:val="20"/>
    </w:rPr>
  </w:style>
  <w:style w:type="paragraph" w:styleId="af3">
    <w:name w:val="Block Text"/>
    <w:basedOn w:val="a1"/>
    <w:rsid w:val="00FE2ADD"/>
    <w:pPr>
      <w:widowControl w:val="0"/>
      <w:autoSpaceDE w:val="0"/>
      <w:autoSpaceDN w:val="0"/>
      <w:adjustRightInd w:val="0"/>
      <w:spacing w:after="0" w:line="240" w:lineRule="auto"/>
      <w:ind w:left="284" w:right="203"/>
    </w:pPr>
    <w:rPr>
      <w:rFonts w:ascii="Times New Roman" w:eastAsia="Times New Roman" w:hAnsi="Times New Roman" w:cs="Times New Roman"/>
      <w:sz w:val="20"/>
      <w:szCs w:val="20"/>
    </w:rPr>
  </w:style>
  <w:style w:type="paragraph" w:styleId="af4">
    <w:name w:val="footnote text"/>
    <w:basedOn w:val="a1"/>
    <w:link w:val="af5"/>
    <w:semiHidden/>
    <w:rsid w:val="00FE2ADD"/>
    <w:pPr>
      <w:spacing w:after="0" w:line="240" w:lineRule="auto"/>
    </w:pPr>
    <w:rPr>
      <w:rFonts w:ascii="Arial Narrow" w:eastAsia="Times New Roman" w:hAnsi="Arial Narrow" w:cs="Times New Roman"/>
      <w:sz w:val="20"/>
      <w:szCs w:val="20"/>
    </w:rPr>
  </w:style>
  <w:style w:type="character" w:customStyle="1" w:styleId="af5">
    <w:name w:val="Текст сноски Знак"/>
    <w:basedOn w:val="a2"/>
    <w:link w:val="af4"/>
    <w:semiHidden/>
    <w:rsid w:val="00FE2ADD"/>
    <w:rPr>
      <w:rFonts w:ascii="Arial Narrow" w:eastAsia="Times New Roman" w:hAnsi="Arial Narrow" w:cs="Times New Roman"/>
      <w:sz w:val="20"/>
      <w:szCs w:val="20"/>
    </w:rPr>
  </w:style>
  <w:style w:type="character" w:styleId="af6">
    <w:name w:val="footnote reference"/>
    <w:semiHidden/>
    <w:rsid w:val="00FE2ADD"/>
    <w:rPr>
      <w:vertAlign w:val="superscript"/>
    </w:rPr>
  </w:style>
  <w:style w:type="paragraph" w:customStyle="1" w:styleId="af7">
    <w:name w:val="Знак Знак Знак Знак Знак Знак Знак"/>
    <w:basedOn w:val="a1"/>
    <w:rsid w:val="00FE2ADD"/>
    <w:pPr>
      <w:spacing w:after="60" w:line="240" w:lineRule="auto"/>
      <w:ind w:firstLine="709"/>
      <w:jc w:val="both"/>
    </w:pPr>
    <w:rPr>
      <w:rFonts w:ascii="Arial" w:eastAsia="Times New Roman" w:hAnsi="Arial" w:cs="Arial"/>
      <w:bCs/>
      <w:sz w:val="24"/>
      <w:szCs w:val="24"/>
    </w:rPr>
  </w:style>
  <w:style w:type="paragraph" w:styleId="af8">
    <w:name w:val="Balloon Text"/>
    <w:basedOn w:val="a1"/>
    <w:link w:val="af9"/>
    <w:rsid w:val="00FE2ADD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9">
    <w:name w:val="Текст выноски Знак"/>
    <w:basedOn w:val="a2"/>
    <w:link w:val="af8"/>
    <w:rsid w:val="00FE2ADD"/>
    <w:rPr>
      <w:rFonts w:ascii="Tahoma" w:eastAsia="Times New Roman" w:hAnsi="Tahoma" w:cs="Tahoma"/>
      <w:sz w:val="16"/>
      <w:szCs w:val="16"/>
    </w:rPr>
  </w:style>
  <w:style w:type="table" w:styleId="afa">
    <w:name w:val="Table Grid"/>
    <w:basedOn w:val="a3"/>
    <w:rsid w:val="00FE2A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4">
    <w:name w:val="toc 1"/>
    <w:basedOn w:val="a1"/>
    <w:next w:val="a1"/>
    <w:autoRedefine/>
    <w:uiPriority w:val="39"/>
    <w:rsid w:val="00FE2ADD"/>
    <w:pPr>
      <w:spacing w:before="240" w:after="120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26">
    <w:name w:val="toc 2"/>
    <w:basedOn w:val="a1"/>
    <w:next w:val="a1"/>
    <w:autoRedefine/>
    <w:uiPriority w:val="39"/>
    <w:rsid w:val="00FE2ADD"/>
    <w:pPr>
      <w:spacing w:before="120" w:after="0"/>
      <w:ind w:left="220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31">
    <w:name w:val="toc 3"/>
    <w:basedOn w:val="a1"/>
    <w:next w:val="a1"/>
    <w:link w:val="32"/>
    <w:autoRedefine/>
    <w:qFormat/>
    <w:rsid w:val="00FE2ADD"/>
    <w:pPr>
      <w:tabs>
        <w:tab w:val="right" w:pos="9514"/>
      </w:tabs>
      <w:spacing w:after="0"/>
      <w:ind w:left="440"/>
    </w:pPr>
    <w:rPr>
      <w:rFonts w:ascii="Times New Roman" w:eastAsia="Times New Roman" w:hAnsi="Times New Roman" w:cs="Times New Roman"/>
      <w:i/>
      <w:noProof/>
      <w:sz w:val="20"/>
      <w:szCs w:val="20"/>
    </w:rPr>
  </w:style>
  <w:style w:type="paragraph" w:styleId="41">
    <w:name w:val="toc 4"/>
    <w:basedOn w:val="a1"/>
    <w:next w:val="a1"/>
    <w:autoRedefine/>
    <w:uiPriority w:val="39"/>
    <w:rsid w:val="00FE2ADD"/>
    <w:pPr>
      <w:spacing w:after="0"/>
      <w:ind w:left="660"/>
    </w:pPr>
    <w:rPr>
      <w:rFonts w:ascii="Times New Roman" w:eastAsia="Times New Roman" w:hAnsi="Times New Roman" w:cs="Times New Roman"/>
      <w:sz w:val="20"/>
      <w:szCs w:val="20"/>
    </w:rPr>
  </w:style>
  <w:style w:type="paragraph" w:styleId="51">
    <w:name w:val="toc 5"/>
    <w:basedOn w:val="a1"/>
    <w:next w:val="a1"/>
    <w:autoRedefine/>
    <w:semiHidden/>
    <w:rsid w:val="00FE2ADD"/>
    <w:pPr>
      <w:spacing w:after="0"/>
      <w:ind w:left="880"/>
    </w:pPr>
    <w:rPr>
      <w:rFonts w:ascii="Times New Roman" w:eastAsia="Times New Roman" w:hAnsi="Times New Roman" w:cs="Times New Roman"/>
      <w:sz w:val="20"/>
      <w:szCs w:val="20"/>
    </w:rPr>
  </w:style>
  <w:style w:type="paragraph" w:styleId="61">
    <w:name w:val="toc 6"/>
    <w:basedOn w:val="a1"/>
    <w:next w:val="a1"/>
    <w:autoRedefine/>
    <w:semiHidden/>
    <w:rsid w:val="00FE2ADD"/>
    <w:pPr>
      <w:spacing w:after="0"/>
      <w:ind w:left="1100"/>
    </w:pPr>
    <w:rPr>
      <w:rFonts w:ascii="Times New Roman" w:eastAsia="Times New Roman" w:hAnsi="Times New Roman" w:cs="Times New Roman"/>
      <w:sz w:val="20"/>
      <w:szCs w:val="20"/>
    </w:rPr>
  </w:style>
  <w:style w:type="paragraph" w:styleId="71">
    <w:name w:val="toc 7"/>
    <w:basedOn w:val="a1"/>
    <w:next w:val="a1"/>
    <w:autoRedefine/>
    <w:semiHidden/>
    <w:rsid w:val="00FE2ADD"/>
    <w:pPr>
      <w:spacing w:after="0"/>
      <w:ind w:left="1320"/>
    </w:pPr>
    <w:rPr>
      <w:rFonts w:ascii="Times New Roman" w:eastAsia="Times New Roman" w:hAnsi="Times New Roman" w:cs="Times New Roman"/>
      <w:sz w:val="20"/>
      <w:szCs w:val="20"/>
    </w:rPr>
  </w:style>
  <w:style w:type="paragraph" w:styleId="81">
    <w:name w:val="toc 8"/>
    <w:basedOn w:val="a1"/>
    <w:next w:val="a1"/>
    <w:autoRedefine/>
    <w:semiHidden/>
    <w:rsid w:val="00FE2ADD"/>
    <w:pPr>
      <w:spacing w:after="0"/>
      <w:ind w:left="1540"/>
    </w:pPr>
    <w:rPr>
      <w:rFonts w:ascii="Times New Roman" w:eastAsia="Times New Roman" w:hAnsi="Times New Roman" w:cs="Times New Roman"/>
      <w:sz w:val="20"/>
      <w:szCs w:val="20"/>
    </w:rPr>
  </w:style>
  <w:style w:type="paragraph" w:styleId="91">
    <w:name w:val="toc 9"/>
    <w:basedOn w:val="a1"/>
    <w:next w:val="a1"/>
    <w:autoRedefine/>
    <w:semiHidden/>
    <w:rsid w:val="00FE2ADD"/>
    <w:pPr>
      <w:spacing w:after="0"/>
      <w:ind w:left="1760"/>
    </w:pPr>
    <w:rPr>
      <w:rFonts w:ascii="Times New Roman" w:eastAsia="Times New Roman" w:hAnsi="Times New Roman" w:cs="Times New Roman"/>
      <w:sz w:val="20"/>
      <w:szCs w:val="20"/>
    </w:rPr>
  </w:style>
  <w:style w:type="character" w:styleId="afb">
    <w:name w:val="Hyperlink"/>
    <w:uiPriority w:val="99"/>
    <w:rsid w:val="00FE2ADD"/>
    <w:rPr>
      <w:color w:val="0000FF"/>
      <w:u w:val="single"/>
    </w:rPr>
  </w:style>
  <w:style w:type="paragraph" w:customStyle="1" w:styleId="afc">
    <w:name w:val="Знак Знак Знак"/>
    <w:basedOn w:val="a1"/>
    <w:rsid w:val="00FE2ADD"/>
    <w:pPr>
      <w:spacing w:after="60" w:line="240" w:lineRule="auto"/>
      <w:ind w:firstLine="709"/>
      <w:jc w:val="both"/>
    </w:pPr>
    <w:rPr>
      <w:rFonts w:ascii="Arial" w:eastAsia="Times New Roman" w:hAnsi="Arial" w:cs="Arial"/>
      <w:bCs/>
      <w:sz w:val="24"/>
      <w:szCs w:val="24"/>
    </w:rPr>
  </w:style>
  <w:style w:type="paragraph" w:customStyle="1" w:styleId="27">
    <w:name w:val="Знак2"/>
    <w:basedOn w:val="a1"/>
    <w:rsid w:val="00FE2ADD"/>
    <w:pPr>
      <w:spacing w:after="60" w:line="240" w:lineRule="auto"/>
      <w:ind w:firstLine="709"/>
      <w:jc w:val="both"/>
    </w:pPr>
    <w:rPr>
      <w:rFonts w:ascii="Arial" w:eastAsia="Times New Roman" w:hAnsi="Arial" w:cs="Arial"/>
      <w:bCs/>
      <w:sz w:val="24"/>
      <w:szCs w:val="24"/>
    </w:rPr>
  </w:style>
  <w:style w:type="paragraph" w:customStyle="1" w:styleId="afd">
    <w:name w:val="Стиль А"/>
    <w:basedOn w:val="a1"/>
    <w:link w:val="afe"/>
    <w:qFormat/>
    <w:rsid w:val="00FE2AD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/>
      <w:caps/>
      <w:sz w:val="28"/>
      <w:szCs w:val="28"/>
    </w:rPr>
  </w:style>
  <w:style w:type="character" w:customStyle="1" w:styleId="afe">
    <w:name w:val="Стиль А Знак"/>
    <w:link w:val="afd"/>
    <w:rsid w:val="00FE2ADD"/>
    <w:rPr>
      <w:rFonts w:ascii="Times New Roman" w:eastAsia="Times New Roman" w:hAnsi="Times New Roman" w:cs="Times New Roman"/>
      <w:b/>
      <w:caps/>
      <w:sz w:val="28"/>
      <w:szCs w:val="28"/>
    </w:rPr>
  </w:style>
  <w:style w:type="numbering" w:customStyle="1" w:styleId="a0">
    <w:name w:val="Стиль маркированный"/>
    <w:basedOn w:val="a4"/>
    <w:rsid w:val="00FE2ADD"/>
    <w:pPr>
      <w:numPr>
        <w:numId w:val="4"/>
      </w:numPr>
    </w:pPr>
  </w:style>
  <w:style w:type="paragraph" w:customStyle="1" w:styleId="2">
    <w:name w:val="Стиль Заголовок 2 + не малые прописные"/>
    <w:basedOn w:val="20"/>
    <w:autoRedefine/>
    <w:rsid w:val="00FE2ADD"/>
    <w:pPr>
      <w:keepLines/>
      <w:widowControl w:val="0"/>
      <w:numPr>
        <w:numId w:val="5"/>
      </w:numPr>
      <w:spacing w:before="360" w:after="360"/>
      <w:jc w:val="both"/>
    </w:pPr>
    <w:rPr>
      <w:i/>
      <w:iCs w:val="0"/>
      <w:smallCaps/>
    </w:rPr>
  </w:style>
  <w:style w:type="paragraph" w:customStyle="1" w:styleId="3040">
    <w:name w:val="Стиль Заголовок 3 + Слева:  0.4 см Первая строка:  0 см"/>
    <w:basedOn w:val="3"/>
    <w:rsid w:val="00FE2ADD"/>
    <w:pPr>
      <w:widowControl w:val="0"/>
      <w:numPr>
        <w:numId w:val="5"/>
      </w:numPr>
      <w:spacing w:before="360" w:after="360" w:line="360" w:lineRule="auto"/>
    </w:pPr>
    <w:rPr>
      <w:rFonts w:cs="Times New Roman"/>
      <w:sz w:val="28"/>
      <w:szCs w:val="20"/>
    </w:rPr>
  </w:style>
  <w:style w:type="paragraph" w:customStyle="1" w:styleId="CC6697C74D5C47D4AC021749BD917D4C">
    <w:name w:val="CC6697C74D5C47D4AC021749BD917D4C"/>
    <w:rsid w:val="00FE2ADD"/>
    <w:rPr>
      <w:rFonts w:ascii="Calibri" w:eastAsia="Times New Roman" w:hAnsi="Calibri" w:cs="Times New Roman"/>
      <w:lang w:val="en-US" w:eastAsia="en-US"/>
    </w:rPr>
  </w:style>
  <w:style w:type="paragraph" w:customStyle="1" w:styleId="Aeiiai">
    <w:name w:val="Aei?iai?"/>
    <w:basedOn w:val="a1"/>
    <w:rsid w:val="00FE2ADD"/>
    <w:pPr>
      <w:spacing w:after="0" w:line="240" w:lineRule="auto"/>
      <w:jc w:val="center"/>
    </w:pPr>
    <w:rPr>
      <w:rFonts w:ascii="AGGal" w:eastAsia="Times New Roman" w:hAnsi="AGGal" w:cs="AGGal"/>
    </w:rPr>
  </w:style>
  <w:style w:type="character" w:styleId="aff">
    <w:name w:val="Emphasis"/>
    <w:qFormat/>
    <w:rsid w:val="00FE2ADD"/>
    <w:rPr>
      <w:i/>
      <w:iCs/>
    </w:rPr>
  </w:style>
  <w:style w:type="paragraph" w:customStyle="1" w:styleId="aff0">
    <w:name w:val="текст сноски"/>
    <w:basedOn w:val="a1"/>
    <w:rsid w:val="00FE2ADD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ff1">
    <w:name w:val="знак сноски"/>
    <w:rsid w:val="00FE2ADD"/>
    <w:rPr>
      <w:vertAlign w:val="superscript"/>
    </w:rPr>
  </w:style>
  <w:style w:type="paragraph" w:customStyle="1" w:styleId="aff2">
    <w:name w:val="таблица"/>
    <w:basedOn w:val="a1"/>
    <w:next w:val="a1"/>
    <w:rsid w:val="00FE2ADD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4"/>
    </w:rPr>
  </w:style>
  <w:style w:type="paragraph" w:customStyle="1" w:styleId="28">
    <w:name w:val="Обычный2"/>
    <w:rsid w:val="00FE2AD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33">
    <w:name w:val="Body Text 3"/>
    <w:basedOn w:val="a1"/>
    <w:link w:val="34"/>
    <w:rsid w:val="00FE2ADD"/>
    <w:pPr>
      <w:autoSpaceDE w:val="0"/>
      <w:autoSpaceDN w:val="0"/>
      <w:spacing w:after="0" w:line="240" w:lineRule="auto"/>
    </w:pPr>
    <w:rPr>
      <w:rFonts w:ascii="Arial" w:eastAsia="Times New Roman" w:hAnsi="Arial" w:cs="Arial"/>
      <w:i/>
      <w:sz w:val="24"/>
    </w:rPr>
  </w:style>
  <w:style w:type="character" w:customStyle="1" w:styleId="34">
    <w:name w:val="Основной текст 3 Знак"/>
    <w:basedOn w:val="a2"/>
    <w:link w:val="33"/>
    <w:rsid w:val="00FE2ADD"/>
    <w:rPr>
      <w:rFonts w:ascii="Arial" w:eastAsia="Times New Roman" w:hAnsi="Arial" w:cs="Arial"/>
      <w:i/>
      <w:sz w:val="24"/>
    </w:rPr>
  </w:style>
  <w:style w:type="paragraph" w:styleId="35">
    <w:name w:val="Body Text Indent 3"/>
    <w:basedOn w:val="a1"/>
    <w:link w:val="36"/>
    <w:rsid w:val="00FE2ADD"/>
    <w:pPr>
      <w:autoSpaceDE w:val="0"/>
      <w:autoSpaceDN w:val="0"/>
      <w:spacing w:after="0" w:line="240" w:lineRule="auto"/>
      <w:ind w:left="840" w:hanging="1440"/>
    </w:pPr>
    <w:rPr>
      <w:rFonts w:ascii="Arial" w:eastAsia="Times New Roman" w:hAnsi="Arial" w:cs="Arial"/>
      <w:sz w:val="24"/>
    </w:rPr>
  </w:style>
  <w:style w:type="character" w:customStyle="1" w:styleId="36">
    <w:name w:val="Основной текст с отступом 3 Знак"/>
    <w:basedOn w:val="a2"/>
    <w:link w:val="35"/>
    <w:rsid w:val="00FE2ADD"/>
    <w:rPr>
      <w:rFonts w:ascii="Arial" w:eastAsia="Times New Roman" w:hAnsi="Arial" w:cs="Arial"/>
      <w:sz w:val="24"/>
    </w:rPr>
  </w:style>
  <w:style w:type="paragraph" w:customStyle="1" w:styleId="Iiiaeuiue">
    <w:name w:val="Ii?iaeuiue"/>
    <w:rsid w:val="00FE2ADD"/>
    <w:pPr>
      <w:spacing w:after="0" w:line="240" w:lineRule="auto"/>
    </w:pPr>
    <w:rPr>
      <w:rFonts w:ascii="Baltica" w:eastAsia="Times New Roman" w:hAnsi="Baltica" w:cs="Times New Roman"/>
      <w:sz w:val="24"/>
      <w:szCs w:val="20"/>
      <w:lang w:eastAsia="ja-JP"/>
    </w:rPr>
  </w:style>
  <w:style w:type="paragraph" w:customStyle="1" w:styleId="aff3">
    <w:name w:val="Знак Знак Знак Знак"/>
    <w:basedOn w:val="a1"/>
    <w:rsid w:val="00FE2ADD"/>
    <w:pPr>
      <w:spacing w:after="60" w:line="240" w:lineRule="auto"/>
      <w:ind w:firstLine="709"/>
      <w:jc w:val="both"/>
    </w:pPr>
    <w:rPr>
      <w:rFonts w:ascii="Arial" w:eastAsia="Times New Roman" w:hAnsi="Arial" w:cs="Arial"/>
      <w:bCs/>
      <w:sz w:val="24"/>
      <w:szCs w:val="24"/>
    </w:rPr>
  </w:style>
  <w:style w:type="paragraph" w:customStyle="1" w:styleId="15">
    <w:name w:val="Знак1"/>
    <w:basedOn w:val="a1"/>
    <w:rsid w:val="00FE2ADD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ff4">
    <w:name w:val="TOC Heading"/>
    <w:basedOn w:val="1"/>
    <w:next w:val="a1"/>
    <w:qFormat/>
    <w:rsid w:val="00FE2ADD"/>
    <w:pPr>
      <w:keepLines/>
      <w:numPr>
        <w:numId w:val="0"/>
      </w:numPr>
      <w:spacing w:before="480"/>
      <w:outlineLvl w:val="9"/>
    </w:pPr>
    <w:rPr>
      <w:rFonts w:ascii="Cambria" w:hAnsi="Cambria" w:cs="Times New Roman"/>
      <w:color w:val="365F91"/>
      <w:kern w:val="0"/>
      <w:szCs w:val="28"/>
      <w:lang w:eastAsia="en-US"/>
    </w:rPr>
  </w:style>
  <w:style w:type="paragraph" w:styleId="a">
    <w:name w:val="List Bullet"/>
    <w:aliases w:val="Маркированный"/>
    <w:basedOn w:val="a1"/>
    <w:rsid w:val="00FE2ADD"/>
    <w:pPr>
      <w:widowControl w:val="0"/>
      <w:numPr>
        <w:numId w:val="6"/>
      </w:numPr>
      <w:tabs>
        <w:tab w:val="left" w:pos="357"/>
      </w:tabs>
      <w:autoSpaceDE w:val="0"/>
      <w:autoSpaceDN w:val="0"/>
      <w:adjustRightInd w:val="0"/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6">
    <w:name w:val="Абзац списка1"/>
    <w:basedOn w:val="a1"/>
    <w:rsid w:val="00FE2ADD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customStyle="1" w:styleId="17">
    <w:name w:val="Обычный1"/>
    <w:link w:val="Normal"/>
    <w:rsid w:val="00FE2AD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customStyle="1" w:styleId="Normal">
    <w:name w:val="Normal Знак"/>
    <w:link w:val="17"/>
    <w:rsid w:val="00FE2ADD"/>
    <w:rPr>
      <w:rFonts w:ascii="Times New Roman" w:eastAsia="Times New Roman" w:hAnsi="Times New Roman" w:cs="Times New Roman"/>
      <w:szCs w:val="20"/>
    </w:rPr>
  </w:style>
  <w:style w:type="paragraph" w:styleId="aff5">
    <w:name w:val="Normal (Web)"/>
    <w:basedOn w:val="a1"/>
    <w:unhideWhenUsed/>
    <w:rsid w:val="00FE2A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">
    <w:name w:val="S_Обычный в таблице"/>
    <w:basedOn w:val="a1"/>
    <w:link w:val="S0"/>
    <w:rsid w:val="00FE2ADD"/>
    <w:pPr>
      <w:spacing w:after="0" w:line="36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0">
    <w:name w:val="S_Обычный в таблице Знак"/>
    <w:link w:val="S"/>
    <w:rsid w:val="00FE2AD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Cell">
    <w:name w:val="ConsCell"/>
    <w:semiHidden/>
    <w:rsid w:val="00FE2AD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</w:rPr>
  </w:style>
  <w:style w:type="paragraph" w:customStyle="1" w:styleId="Iniiaiieoaeno">
    <w:name w:val="Iniiaiie oaeno"/>
    <w:basedOn w:val="a1"/>
    <w:rsid w:val="00FE2A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FE2ADD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</w:rPr>
  </w:style>
  <w:style w:type="paragraph" w:customStyle="1" w:styleId="aff6">
    <w:name w:val="ОСНОВНОЙ !!!"/>
    <w:basedOn w:val="ae"/>
    <w:link w:val="aff7"/>
    <w:rsid w:val="00FE2ADD"/>
    <w:pPr>
      <w:spacing w:before="120" w:after="0"/>
      <w:ind w:firstLine="900"/>
      <w:jc w:val="both"/>
    </w:pPr>
    <w:rPr>
      <w:rFonts w:ascii="Arial" w:hAnsi="Arial"/>
      <w:color w:val="000000"/>
      <w:szCs w:val="24"/>
      <w:lang w:eastAsia="ar-SA"/>
    </w:rPr>
  </w:style>
  <w:style w:type="character" w:customStyle="1" w:styleId="aff7">
    <w:name w:val="ОСНОВНОЙ !!! Знак"/>
    <w:link w:val="aff6"/>
    <w:rsid w:val="00FE2ADD"/>
    <w:rPr>
      <w:rFonts w:ascii="Arial" w:eastAsia="Times New Roman" w:hAnsi="Arial" w:cs="Times New Roman"/>
      <w:color w:val="000000"/>
      <w:sz w:val="24"/>
      <w:szCs w:val="24"/>
      <w:lang w:eastAsia="ar-SA"/>
    </w:rPr>
  </w:style>
  <w:style w:type="paragraph" w:customStyle="1" w:styleId="ConsPlusTitle">
    <w:name w:val="ConsPlusTitle"/>
    <w:rsid w:val="00FE2A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312">
    <w:name w:val="Стиль Заголовок 3 + 12 пт"/>
    <w:basedOn w:val="3"/>
    <w:rsid w:val="00FE2ADD"/>
    <w:pPr>
      <w:numPr>
        <w:ilvl w:val="0"/>
        <w:numId w:val="0"/>
      </w:numPr>
      <w:tabs>
        <w:tab w:val="left" w:pos="0"/>
        <w:tab w:val="left" w:pos="2340"/>
      </w:tabs>
      <w:spacing w:before="113" w:after="113" w:line="240" w:lineRule="auto"/>
      <w:ind w:firstLine="709"/>
    </w:pPr>
    <w:rPr>
      <w:rFonts w:cs="Times New Roman"/>
      <w:i w:val="0"/>
      <w:lang w:eastAsia="ar-SA"/>
    </w:rPr>
  </w:style>
  <w:style w:type="paragraph" w:customStyle="1" w:styleId="FORMATTEXT">
    <w:name w:val=".FORMATTEXT"/>
    <w:rsid w:val="00FE2A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8">
    <w:name w:val="FollowedHyperlink"/>
    <w:rsid w:val="00FE2ADD"/>
    <w:rPr>
      <w:color w:val="800080"/>
      <w:u w:val="single"/>
    </w:rPr>
  </w:style>
  <w:style w:type="paragraph" w:customStyle="1" w:styleId="140">
    <w:name w:val="Стиль Основной текст + 14 пт полужирный"/>
    <w:basedOn w:val="ae"/>
    <w:rsid w:val="00FE2ADD"/>
    <w:pPr>
      <w:spacing w:line="360" w:lineRule="auto"/>
      <w:ind w:right="-5"/>
      <w:jc w:val="center"/>
    </w:pPr>
    <w:rPr>
      <w:bCs/>
      <w:sz w:val="28"/>
      <w:szCs w:val="24"/>
    </w:rPr>
  </w:style>
  <w:style w:type="paragraph" w:customStyle="1" w:styleId="18">
    <w:name w:val="Основной текст 1"/>
    <w:basedOn w:val="a1"/>
    <w:rsid w:val="00FE2ADD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FontStyle198">
    <w:name w:val="Font Style198"/>
    <w:rsid w:val="00FE2ADD"/>
    <w:rPr>
      <w:rFonts w:ascii="Times New Roman" w:hAnsi="Times New Roman" w:cs="Times New Roman"/>
      <w:sz w:val="22"/>
      <w:szCs w:val="22"/>
    </w:rPr>
  </w:style>
  <w:style w:type="character" w:customStyle="1" w:styleId="FontStyle11">
    <w:name w:val="Font Style11"/>
    <w:rsid w:val="00FE2ADD"/>
    <w:rPr>
      <w:rFonts w:ascii="Times New Roman" w:hAnsi="Times New Roman" w:cs="Times New Roman"/>
      <w:sz w:val="24"/>
      <w:szCs w:val="24"/>
    </w:rPr>
  </w:style>
  <w:style w:type="paragraph" w:customStyle="1" w:styleId="19">
    <w:name w:val="Стиль1"/>
    <w:basedOn w:val="a1"/>
    <w:rsid w:val="00FE2ADD"/>
    <w:pPr>
      <w:jc w:val="center"/>
    </w:pPr>
    <w:rPr>
      <w:rFonts w:ascii="Times New Roman" w:eastAsia="Times New Roman" w:hAnsi="Times New Roman" w:cs="Times New Roman"/>
      <w:b/>
      <w:sz w:val="28"/>
    </w:rPr>
  </w:style>
  <w:style w:type="paragraph" w:customStyle="1" w:styleId="FR3">
    <w:name w:val="FR3"/>
    <w:rsid w:val="00FE2ADD"/>
    <w:pPr>
      <w:widowControl w:val="0"/>
      <w:autoSpaceDE w:val="0"/>
      <w:autoSpaceDN w:val="0"/>
      <w:adjustRightInd w:val="0"/>
      <w:spacing w:before="360" w:after="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character" w:styleId="aff9">
    <w:name w:val="Strong"/>
    <w:qFormat/>
    <w:rsid w:val="00FE2ADD"/>
    <w:rPr>
      <w:b/>
      <w:bCs/>
    </w:rPr>
  </w:style>
  <w:style w:type="character" w:customStyle="1" w:styleId="13">
    <w:name w:val="заголовок 1 Знак"/>
    <w:link w:val="12"/>
    <w:rsid w:val="00FE2ADD"/>
    <w:rPr>
      <w:rFonts w:ascii="Arial" w:eastAsia="Times New Roman" w:hAnsi="Arial" w:cs="Arial"/>
      <w:b/>
      <w:bCs/>
      <w:sz w:val="28"/>
      <w:szCs w:val="28"/>
    </w:rPr>
  </w:style>
  <w:style w:type="paragraph" w:styleId="affa">
    <w:name w:val="Document Map"/>
    <w:basedOn w:val="a1"/>
    <w:link w:val="affb"/>
    <w:semiHidden/>
    <w:rsid w:val="00FE2ADD"/>
    <w:pPr>
      <w:shd w:val="clear" w:color="auto" w:fill="000080"/>
    </w:pPr>
    <w:rPr>
      <w:rFonts w:ascii="Tahoma" w:eastAsia="Times New Roman" w:hAnsi="Tahoma" w:cs="Tahoma"/>
      <w:sz w:val="20"/>
      <w:szCs w:val="20"/>
    </w:rPr>
  </w:style>
  <w:style w:type="character" w:customStyle="1" w:styleId="affb">
    <w:name w:val="Схема документа Знак"/>
    <w:basedOn w:val="a2"/>
    <w:link w:val="affa"/>
    <w:semiHidden/>
    <w:rsid w:val="00FE2ADD"/>
    <w:rPr>
      <w:rFonts w:ascii="Tahoma" w:eastAsia="Times New Roman" w:hAnsi="Tahoma" w:cs="Tahoma"/>
      <w:sz w:val="20"/>
      <w:szCs w:val="20"/>
      <w:shd w:val="clear" w:color="auto" w:fill="000080"/>
    </w:rPr>
  </w:style>
  <w:style w:type="paragraph" w:customStyle="1" w:styleId="29">
    <w:name w:val="Îñíîâíîé òåêñò 2"/>
    <w:basedOn w:val="a1"/>
    <w:rsid w:val="00FE2ADD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styleId="-1">
    <w:name w:val="Table Web 1"/>
    <w:basedOn w:val="a3"/>
    <w:rsid w:val="00FE2ADD"/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37">
    <w:name w:val="Обычный3"/>
    <w:rsid w:val="00FE2AD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styleId="affc">
    <w:name w:val="No Spacing"/>
    <w:link w:val="affd"/>
    <w:uiPriority w:val="1"/>
    <w:qFormat/>
    <w:rsid w:val="00FE2AD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a">
    <w:name w:val="Новая страница2"/>
    <w:basedOn w:val="1"/>
    <w:link w:val="2b"/>
    <w:qFormat/>
    <w:rsid w:val="00FE2ADD"/>
    <w:pPr>
      <w:numPr>
        <w:numId w:val="0"/>
      </w:numPr>
      <w:ind w:left="432"/>
    </w:pPr>
    <w:rPr>
      <w:sz w:val="24"/>
      <w:szCs w:val="24"/>
    </w:rPr>
  </w:style>
  <w:style w:type="numbering" w:customStyle="1" w:styleId="2c">
    <w:name w:val="Нет списка2"/>
    <w:next w:val="a4"/>
    <w:semiHidden/>
    <w:rsid w:val="00FE2ADD"/>
  </w:style>
  <w:style w:type="character" w:customStyle="1" w:styleId="2b">
    <w:name w:val="Новая страница2 Знак"/>
    <w:link w:val="2a"/>
    <w:rsid w:val="00FE2ADD"/>
    <w:rPr>
      <w:rFonts w:ascii="Times New Roman" w:eastAsia="Times New Roman" w:hAnsi="Times New Roman" w:cs="Arial"/>
      <w:b/>
      <w:bCs/>
      <w:kern w:val="32"/>
      <w:sz w:val="24"/>
      <w:szCs w:val="24"/>
    </w:rPr>
  </w:style>
  <w:style w:type="paragraph" w:customStyle="1" w:styleId="ConsPlusNonformat">
    <w:name w:val="ConsPlusNonformat"/>
    <w:rsid w:val="00FE2AD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FE2A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2">
    <w:name w:val="Оглавление 3 Знак"/>
    <w:link w:val="31"/>
    <w:rsid w:val="00FE2ADD"/>
    <w:rPr>
      <w:rFonts w:ascii="Times New Roman" w:eastAsia="Times New Roman" w:hAnsi="Times New Roman" w:cs="Times New Roman"/>
      <w:i/>
      <w:noProof/>
      <w:sz w:val="20"/>
      <w:szCs w:val="20"/>
    </w:rPr>
  </w:style>
  <w:style w:type="paragraph" w:customStyle="1" w:styleId="ConsNormal">
    <w:name w:val="ConsNormal"/>
    <w:rsid w:val="00FE2AD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8"/>
      <w:szCs w:val="28"/>
    </w:rPr>
  </w:style>
  <w:style w:type="paragraph" w:customStyle="1" w:styleId="ConsNonformat">
    <w:name w:val="ConsNonformat"/>
    <w:rsid w:val="00FE2AD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SimSun" w:hAnsi="Courier New" w:cs="Courier New"/>
      <w:sz w:val="20"/>
      <w:szCs w:val="20"/>
      <w:lang w:eastAsia="ar-SA"/>
    </w:rPr>
  </w:style>
  <w:style w:type="paragraph" w:customStyle="1" w:styleId="1a">
    <w:name w:val="текст 1"/>
    <w:basedOn w:val="a1"/>
    <w:next w:val="a1"/>
    <w:rsid w:val="00FE2ADD"/>
    <w:pPr>
      <w:suppressAutoHyphens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0"/>
      <w:szCs w:val="24"/>
      <w:lang w:eastAsia="ar-SA"/>
    </w:rPr>
  </w:style>
  <w:style w:type="character" w:customStyle="1" w:styleId="affd">
    <w:name w:val="Без интервала Знак"/>
    <w:link w:val="affc"/>
    <w:uiPriority w:val="1"/>
    <w:rsid w:val="00FE2ADD"/>
    <w:rPr>
      <w:rFonts w:ascii="Calibri" w:eastAsia="Times New Roman" w:hAnsi="Calibri" w:cs="Times New Roman"/>
    </w:rPr>
  </w:style>
  <w:style w:type="character" w:styleId="affe">
    <w:name w:val="Subtle Emphasis"/>
    <w:uiPriority w:val="19"/>
    <w:qFormat/>
    <w:rsid w:val="00FE2ADD"/>
    <w:rPr>
      <w:i/>
      <w:iCs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38</Pages>
  <Words>10332</Words>
  <Characters>58899</Characters>
  <Application>Microsoft Office Word</Application>
  <DocSecurity>0</DocSecurity>
  <Lines>490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</dc:creator>
  <cp:keywords/>
  <dc:description/>
  <cp:lastModifiedBy>User</cp:lastModifiedBy>
  <cp:revision>8</cp:revision>
  <dcterms:created xsi:type="dcterms:W3CDTF">2017-03-07T06:15:00Z</dcterms:created>
  <dcterms:modified xsi:type="dcterms:W3CDTF">2017-04-05T02:41:00Z</dcterms:modified>
</cp:coreProperties>
</file>