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E0" w:rsidRDefault="00A73B4A">
      <w:pPr>
        <w:tabs>
          <w:tab w:val="left" w:pos="390"/>
          <w:tab w:val="left" w:pos="4740"/>
        </w:tabs>
      </w:pPr>
      <w:r>
        <w:t xml:space="preserve">                                                                    </w:t>
      </w:r>
      <w:r>
        <w:tab/>
      </w:r>
    </w:p>
    <w:p w:rsidR="005B5EE0" w:rsidRDefault="00A73B4A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5EE0" w:rsidRDefault="005B5EE0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5B5EE0" w:rsidRDefault="00A73B4A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5B5EE0" w:rsidRDefault="00A73B4A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5B5EE0" w:rsidRDefault="00A73B4A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И Н Ф О </w:t>
      </w: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М И Р У Е Т:</w:t>
      </w:r>
    </w:p>
    <w:p w:rsidR="005B5EE0" w:rsidRDefault="00A73B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Находка или кража? Что делать если Вы нашли чужую вещь?</w:t>
      </w:r>
    </w:p>
    <w:p w:rsidR="005B5EE0" w:rsidRDefault="00A73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EE0" w:rsidRDefault="00A73B4A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Неожиданная находка чужого телефона, кошелька, планшета или другой вещи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всегда вызывает двоякие чувства и перед человеком сразу же встает вопрос: «Что делать, если я нашел телефон на улице, в общественном транспорте или на скамейке?».</w:t>
      </w:r>
    </w:p>
    <w:p w:rsidR="005B5EE0" w:rsidRDefault="00A73B4A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Закон четко разграничивает понятие кражи и находки. Чтобы избежать в последующем проблем с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законом,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важно помнить о следующем.</w:t>
      </w:r>
    </w:p>
    <w:p w:rsidR="005B5EE0" w:rsidRDefault="00A73B4A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Нашедший чужую потерянную вещь обязан в максимально короткие сроки уведомить об этом ее владельца. Для этого, например, можно посмотреть телефонную книгу с контактами и связаться с кем-нибудь из перечисленных в ней лиц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для установления владельца.</w:t>
      </w:r>
    </w:p>
    <w:p w:rsidR="005B5EE0" w:rsidRDefault="00A73B4A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Если вещь найдена в общественном транспорте или столовой, магазине и т.п., то необходимо обратиться к водителю транспортного средства или работникам соответствующего помещения и объяснить, что Вами была найдена кем-то забытая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вещь.</w:t>
      </w:r>
    </w:p>
    <w:p w:rsidR="005B5EE0" w:rsidRDefault="00A73B4A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- Кроме того, Вы можете обратиться в органы полиции и сообщить о найденной Вами вещи, а также передать ее на хранение сотрудникам органа внутренних дел.</w:t>
      </w:r>
    </w:p>
    <w:p w:rsidR="005B5EE0" w:rsidRDefault="00A73B4A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Помните,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что если Вы не предпримете вышеперечисленных мер и решите оставить вещь себе, то в будущ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ем Вас могут привлечь к уголовной ответственности за совершение кражи, т.е. за совершение преступления, предусмотренного ст.158 Уголовного Кодекса Российской Федерации. </w:t>
      </w:r>
    </w:p>
    <w:p w:rsidR="005B5EE0" w:rsidRDefault="005B5EE0">
      <w:pPr>
        <w:jc w:val="center"/>
        <w:rPr>
          <w:lang w:eastAsia="ru-RU"/>
        </w:rPr>
      </w:pPr>
      <w:bookmarkStart w:id="0" w:name="_GoBack"/>
      <w:bookmarkEnd w:id="0"/>
    </w:p>
    <w:sectPr w:rsidR="005B5EE0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E0"/>
    <w:rsid w:val="005B5EE0"/>
    <w:rsid w:val="00A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dc:description/>
  <cp:lastModifiedBy>ADMIN</cp:lastModifiedBy>
  <cp:revision>17</cp:revision>
  <cp:lastPrinted>2025-12-02T12:52:00Z</cp:lastPrinted>
  <dcterms:created xsi:type="dcterms:W3CDTF">2025-03-24T13:54:00Z</dcterms:created>
  <dcterms:modified xsi:type="dcterms:W3CDTF">2026-03-13T03:20:00Z</dcterms:modified>
  <dc:language>ru-RU</dc:language>
</cp:coreProperties>
</file>