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047" w:rsidRDefault="00707047" w:rsidP="00FE70AB">
      <w:pPr>
        <w:pStyle w:val="11"/>
        <w:spacing w:line="240" w:lineRule="auto"/>
        <w:rPr>
          <w:szCs w:val="24"/>
        </w:rPr>
      </w:pPr>
      <w:r>
        <w:rPr>
          <w:szCs w:val="24"/>
        </w:rPr>
        <w:t>РОССИЙСКАЯ ФЕДЕРАЦИЯ</w:t>
      </w:r>
    </w:p>
    <w:p w:rsidR="00707047" w:rsidRDefault="00707047" w:rsidP="00FE70AB">
      <w:pPr>
        <w:pStyle w:val="110"/>
        <w:spacing w:line="240" w:lineRule="auto"/>
        <w:rPr>
          <w:spacing w:val="28"/>
          <w:sz w:val="24"/>
          <w:szCs w:val="24"/>
        </w:rPr>
      </w:pPr>
      <w:r>
        <w:rPr>
          <w:spacing w:val="28"/>
          <w:sz w:val="24"/>
          <w:szCs w:val="24"/>
        </w:rPr>
        <w:t>ИРКУТСКАЯ ОБЛАСТЬ</w:t>
      </w:r>
    </w:p>
    <w:p w:rsidR="00707047" w:rsidRDefault="00707047" w:rsidP="00FE70AB">
      <w:pPr>
        <w:pStyle w:val="12"/>
        <w:jc w:val="center"/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>МУНИЦИПАЛЬНОЕ ОБРАЗОВАНИЕ «АНГАРСКИЙ»</w:t>
      </w:r>
    </w:p>
    <w:p w:rsidR="00707047" w:rsidRDefault="00707047" w:rsidP="00FE70AB">
      <w:pPr>
        <w:pStyle w:val="12"/>
        <w:jc w:val="center"/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 xml:space="preserve">АДМИНИСТРАЦИЯ </w:t>
      </w:r>
    </w:p>
    <w:p w:rsidR="00707047" w:rsidRDefault="00707047" w:rsidP="00FE70AB">
      <w:pPr>
        <w:pStyle w:val="12"/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>ПОСТАНОВЛЕНИЕ</w:t>
      </w:r>
    </w:p>
    <w:p w:rsidR="00707047" w:rsidRDefault="00707047" w:rsidP="00707047">
      <w:pPr>
        <w:pStyle w:val="12"/>
        <w:tabs>
          <w:tab w:val="clear" w:pos="4153"/>
          <w:tab w:val="center" w:pos="7513"/>
        </w:tabs>
        <w:ind w:left="-142"/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 xml:space="preserve">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28575</wp:posOffset>
                </wp:positionV>
                <wp:extent cx="5852160" cy="0"/>
                <wp:effectExtent l="0" t="19050" r="5334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267A27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25pt" to="463.0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" o:allowincell="f" strokeweight="4.5pt">
                <v:stroke linestyle="thickThin"/>
              </v:line>
            </w:pict>
          </mc:Fallback>
        </mc:AlternateContent>
      </w:r>
    </w:p>
    <w:p w:rsidR="00707047" w:rsidRDefault="002310BF" w:rsidP="00707047">
      <w:pPr>
        <w:pStyle w:val="12"/>
        <w:tabs>
          <w:tab w:val="clear" w:pos="4153"/>
          <w:tab w:val="center" w:pos="7513"/>
        </w:tabs>
        <w:ind w:left="-142"/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 xml:space="preserve"> от «13» марта 2017г.</w:t>
      </w:r>
      <w:r w:rsidR="000060C7">
        <w:rPr>
          <w:spacing w:val="20"/>
          <w:sz w:val="24"/>
          <w:szCs w:val="24"/>
        </w:rPr>
        <w:t xml:space="preserve">  №</w:t>
      </w:r>
      <w:r>
        <w:rPr>
          <w:spacing w:val="20"/>
          <w:sz w:val="24"/>
          <w:szCs w:val="24"/>
        </w:rPr>
        <w:t>12</w:t>
      </w:r>
      <w:r w:rsidR="00366E68">
        <w:rPr>
          <w:spacing w:val="20"/>
          <w:sz w:val="24"/>
          <w:szCs w:val="24"/>
        </w:rPr>
        <w:t>-п</w:t>
      </w:r>
      <w:r w:rsidR="00707047">
        <w:rPr>
          <w:spacing w:val="20"/>
          <w:sz w:val="24"/>
          <w:szCs w:val="24"/>
        </w:rPr>
        <w:t xml:space="preserve">                               п. Ангарский</w:t>
      </w:r>
    </w:p>
    <w:p w:rsidR="00707047" w:rsidRDefault="00707047" w:rsidP="00707047">
      <w:pPr>
        <w:pStyle w:val="12"/>
        <w:tabs>
          <w:tab w:val="clear" w:pos="4153"/>
          <w:tab w:val="center" w:pos="7513"/>
        </w:tabs>
        <w:rPr>
          <w:spacing w:val="20"/>
          <w:sz w:val="24"/>
          <w:szCs w:val="24"/>
        </w:rPr>
      </w:pPr>
    </w:p>
    <w:p w:rsidR="00707047" w:rsidRDefault="00707047" w:rsidP="0070704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</w:t>
      </w:r>
    </w:p>
    <w:p w:rsidR="00707047" w:rsidRDefault="00707047" w:rsidP="0070704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  <w:r w:rsidR="00C956CF">
        <w:rPr>
          <w:rFonts w:ascii="Times New Roman" w:hAnsi="Times New Roman" w:cs="Times New Roman"/>
          <w:sz w:val="24"/>
          <w:szCs w:val="24"/>
        </w:rPr>
        <w:t xml:space="preserve"> </w:t>
      </w:r>
      <w:r w:rsidR="00C956CF" w:rsidRPr="00B27E3F">
        <w:rPr>
          <w:rFonts w:ascii="Times New Roman" w:hAnsi="Times New Roman" w:cs="Times New Roman"/>
          <w:sz w:val="24"/>
          <w:szCs w:val="24"/>
        </w:rPr>
        <w:t>(работы)</w:t>
      </w:r>
      <w:r w:rsidRPr="00B27E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7047" w:rsidRDefault="00707047" w:rsidP="007070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4693">
        <w:rPr>
          <w:rFonts w:ascii="Times New Roman" w:hAnsi="Times New Roman" w:cs="Times New Roman"/>
          <w:sz w:val="24"/>
          <w:szCs w:val="24"/>
        </w:rPr>
        <w:t>«</w:t>
      </w:r>
      <w:r w:rsidR="00DB77D6">
        <w:rPr>
          <w:rFonts w:ascii="Times New Roman" w:hAnsi="Times New Roman" w:cs="Times New Roman"/>
          <w:sz w:val="24"/>
          <w:szCs w:val="24"/>
        </w:rPr>
        <w:t>Организация</w:t>
      </w:r>
      <w:r w:rsidR="000060C7">
        <w:rPr>
          <w:rFonts w:ascii="Times New Roman" w:hAnsi="Times New Roman" w:cs="Times New Roman"/>
          <w:sz w:val="24"/>
          <w:szCs w:val="24"/>
        </w:rPr>
        <w:t xml:space="preserve"> и проведение культурно-массовых </w:t>
      </w:r>
      <w:r w:rsidR="00DB77D6">
        <w:rPr>
          <w:rFonts w:ascii="Times New Roman" w:hAnsi="Times New Roman" w:cs="Times New Roman"/>
          <w:sz w:val="24"/>
          <w:szCs w:val="24"/>
        </w:rPr>
        <w:t>мероприятий</w:t>
      </w:r>
      <w:r w:rsidR="00366E68">
        <w:rPr>
          <w:rFonts w:ascii="Times New Roman" w:hAnsi="Times New Roman" w:cs="Times New Roman"/>
          <w:sz w:val="24"/>
          <w:szCs w:val="24"/>
        </w:rPr>
        <w:t>»</w:t>
      </w:r>
    </w:p>
    <w:p w:rsidR="00707047" w:rsidRPr="00FE70AB" w:rsidRDefault="00707047" w:rsidP="00FE70AB">
      <w:pPr>
        <w:pStyle w:val="p5"/>
        <w:shd w:val="clear" w:color="auto" w:fill="FFFFFF"/>
        <w:jc w:val="both"/>
        <w:rPr>
          <w:color w:val="000000"/>
        </w:rPr>
      </w:pPr>
      <w:r>
        <w:t xml:space="preserve"> </w:t>
      </w:r>
      <w:r>
        <w:tab/>
      </w:r>
      <w:r w:rsidR="00A75647">
        <w:rPr>
          <w:rStyle w:val="s1"/>
          <w:color w:val="000000"/>
        </w:rPr>
        <w:t xml:space="preserve">В </w:t>
      </w:r>
      <w:r w:rsidR="00A75647" w:rsidRPr="00A75647">
        <w:rPr>
          <w:rStyle w:val="s1"/>
          <w:color w:val="000000"/>
        </w:rPr>
        <w:t xml:space="preserve">соответствии с Федеральным законом от 27.07.2010г.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Федерации, </w:t>
      </w:r>
      <w:r w:rsidR="00DB0A33">
        <w:rPr>
          <w:rStyle w:val="s1"/>
          <w:color w:val="000000"/>
        </w:rPr>
        <w:t>на основании постановления главы М</w:t>
      </w:r>
      <w:r w:rsidR="002310BF">
        <w:rPr>
          <w:rStyle w:val="s1"/>
          <w:color w:val="000000"/>
        </w:rPr>
        <w:t xml:space="preserve">О «Ангарский» от 13.03.2017 №11 </w:t>
      </w:r>
      <w:r w:rsidR="00DB0A33">
        <w:rPr>
          <w:rStyle w:val="s1"/>
          <w:color w:val="000000"/>
        </w:rPr>
        <w:t>«Об утверждении Ведомственного перечня муниципальных услуг</w:t>
      </w:r>
      <w:r w:rsidR="00C956CF">
        <w:rPr>
          <w:rStyle w:val="s1"/>
          <w:color w:val="000000"/>
        </w:rPr>
        <w:t xml:space="preserve"> (работ), оказываемых (выполняемых) муниципальными учреждениями, находящимися в ведении администрации муниципального образования «Ангарский», </w:t>
      </w:r>
      <w:r w:rsidR="00A75647" w:rsidRPr="00A75647">
        <w:rPr>
          <w:rStyle w:val="s1"/>
          <w:color w:val="000000"/>
        </w:rPr>
        <w:t>руководствуясь Уставом муниципаль</w:t>
      </w:r>
      <w:r w:rsidR="00A75647">
        <w:rPr>
          <w:rStyle w:val="s1"/>
          <w:color w:val="000000"/>
        </w:rPr>
        <w:t>ного образования «Ангарский</w:t>
      </w:r>
      <w:r w:rsidR="00A75647" w:rsidRPr="00A75647">
        <w:rPr>
          <w:rStyle w:val="s1"/>
          <w:color w:val="000000"/>
        </w:rPr>
        <w:t>»,</w:t>
      </w:r>
    </w:p>
    <w:p w:rsidR="00707047" w:rsidRDefault="00707047" w:rsidP="00707047">
      <w:pPr>
        <w:pStyle w:val="a3"/>
        <w:jc w:val="center"/>
        <w:textAlignment w:val="top"/>
      </w:pPr>
      <w:r>
        <w:t xml:space="preserve">ПОСТАНОВЛЯЮ: </w:t>
      </w:r>
    </w:p>
    <w:p w:rsidR="00707047" w:rsidRDefault="00707047" w:rsidP="00261B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1.Утвердить административный регламент по предоставлению муниципальной услуги</w:t>
      </w:r>
      <w:r w:rsidR="00C956CF">
        <w:rPr>
          <w:rFonts w:ascii="Times New Roman" w:hAnsi="Times New Roman" w:cs="Times New Roman"/>
          <w:sz w:val="24"/>
          <w:szCs w:val="24"/>
        </w:rPr>
        <w:t xml:space="preserve"> (работы)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1BB9">
        <w:rPr>
          <w:rFonts w:ascii="Times New Roman" w:hAnsi="Times New Roman" w:cs="Times New Roman"/>
          <w:sz w:val="24"/>
          <w:szCs w:val="24"/>
        </w:rPr>
        <w:t xml:space="preserve">«Организация </w:t>
      </w:r>
      <w:r w:rsidR="000060C7">
        <w:rPr>
          <w:rFonts w:ascii="Times New Roman" w:hAnsi="Times New Roman" w:cs="Times New Roman"/>
          <w:sz w:val="24"/>
          <w:szCs w:val="24"/>
        </w:rPr>
        <w:t xml:space="preserve">и проведение культурно-массовых </w:t>
      </w:r>
      <w:r w:rsidR="009B6E5A">
        <w:rPr>
          <w:rFonts w:ascii="Times New Roman" w:hAnsi="Times New Roman" w:cs="Times New Roman"/>
          <w:sz w:val="24"/>
          <w:szCs w:val="24"/>
        </w:rPr>
        <w:t>мероприятий</w:t>
      </w:r>
      <w:r w:rsidR="00C956CF" w:rsidRPr="00B27E3F">
        <w:rPr>
          <w:rFonts w:ascii="Times New Roman" w:hAnsi="Times New Roman" w:cs="Times New Roman"/>
          <w:sz w:val="24"/>
          <w:szCs w:val="24"/>
        </w:rPr>
        <w:t>» (</w:t>
      </w:r>
      <w:r w:rsidRPr="00B27E3F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61BB9" w:rsidRPr="00261BB9" w:rsidRDefault="00261BB9" w:rsidP="00261B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2.Постановление от 11.02.2016 №6 «Об утверждении административного регламента по предоставлению муниципальной услуги </w:t>
      </w:r>
      <w:r w:rsidRPr="00B27E3F">
        <w:rPr>
          <w:rFonts w:ascii="Times New Roman" w:hAnsi="Times New Roman" w:cs="Times New Roman"/>
          <w:sz w:val="24"/>
          <w:szCs w:val="24"/>
        </w:rPr>
        <w:t>(работы)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469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Организация мероприятий</w:t>
      </w:r>
      <w:r w:rsidRPr="0053469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признать утратившим силу.</w:t>
      </w:r>
    </w:p>
    <w:p w:rsidR="00707047" w:rsidRDefault="00261BB9" w:rsidP="00261B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</w:t>
      </w:r>
      <w:r w:rsidR="00707047">
        <w:rPr>
          <w:rFonts w:ascii="Times New Roman" w:hAnsi="Times New Roman" w:cs="Times New Roman"/>
          <w:sz w:val="24"/>
          <w:szCs w:val="24"/>
        </w:rPr>
        <w:t>.Опубликовать настоящее постановление в печатном издании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"Интернет".</w:t>
      </w:r>
    </w:p>
    <w:p w:rsidR="00707047" w:rsidRDefault="00261BB9" w:rsidP="00261B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07047">
        <w:rPr>
          <w:rFonts w:ascii="Times New Roman" w:hAnsi="Times New Roman" w:cs="Times New Roman"/>
          <w:sz w:val="24"/>
          <w:szCs w:val="24"/>
        </w:rPr>
        <w:t>.Настоящее постановление вступает в силу со дня его официального опубликования.</w:t>
      </w:r>
    </w:p>
    <w:p w:rsidR="00707047" w:rsidRDefault="00707047" w:rsidP="00707047">
      <w:pPr>
        <w:pStyle w:val="a3"/>
        <w:textAlignment w:val="top"/>
      </w:pPr>
    </w:p>
    <w:p w:rsidR="00261BB9" w:rsidRDefault="00261BB9" w:rsidP="00707047">
      <w:pPr>
        <w:pStyle w:val="a3"/>
        <w:textAlignment w:val="top"/>
      </w:pPr>
    </w:p>
    <w:p w:rsidR="00707047" w:rsidRDefault="00707047" w:rsidP="00707047">
      <w:pPr>
        <w:pStyle w:val="a3"/>
        <w:textAlignment w:val="top"/>
      </w:pPr>
      <w:r>
        <w:t>Глава МО «Ангарский»                                                           Т.М.Середкина</w:t>
      </w:r>
    </w:p>
    <w:p w:rsidR="00C956CF" w:rsidRDefault="00C956CF" w:rsidP="00D50514">
      <w:pPr>
        <w:pStyle w:val="a3"/>
        <w:shd w:val="clear" w:color="auto" w:fill="FFFFFF"/>
        <w:spacing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 w:type="page"/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BA559E">
        <w:rPr>
          <w:color w:val="000000"/>
        </w:rPr>
        <w:lastRenderedPageBreak/>
        <w:t>Приложение к постановлению</w:t>
      </w:r>
    </w:p>
    <w:p w:rsidR="007B7E46" w:rsidRPr="00BA559E" w:rsidRDefault="00D272BE" w:rsidP="00BA559E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BA559E">
        <w:rPr>
          <w:color w:val="000000"/>
        </w:rPr>
        <w:t>Главы МО «Ангарский»</w:t>
      </w:r>
    </w:p>
    <w:p w:rsidR="007B7E46" w:rsidRPr="00BA559E" w:rsidRDefault="002310BF" w:rsidP="00BA559E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от   13.03.2017</w:t>
      </w:r>
      <w:r w:rsidR="000060C7">
        <w:rPr>
          <w:color w:val="000000"/>
        </w:rPr>
        <w:t xml:space="preserve"> №</w:t>
      </w:r>
      <w:r>
        <w:rPr>
          <w:color w:val="000000"/>
        </w:rPr>
        <w:t>12</w:t>
      </w:r>
      <w:r w:rsidR="000060C7">
        <w:rPr>
          <w:color w:val="000000"/>
        </w:rPr>
        <w:t xml:space="preserve">  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BA559E">
        <w:rPr>
          <w:color w:val="000000"/>
        </w:rPr>
        <w:t>АДМИНИСТРАТИВНЫЙ РЕГЛАМЕНТ</w:t>
      </w:r>
    </w:p>
    <w:p w:rsidR="007B7E46" w:rsidRPr="00BA559E" w:rsidRDefault="00DC5519" w:rsidP="00DB77D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 xml:space="preserve">ПО </w:t>
      </w:r>
      <w:r w:rsidR="007B7E46" w:rsidRPr="00BA559E">
        <w:rPr>
          <w:color w:val="000000"/>
        </w:rPr>
        <w:t>ПРЕДОСТАВЛ</w:t>
      </w:r>
      <w:r>
        <w:rPr>
          <w:color w:val="000000"/>
        </w:rPr>
        <w:t>ЕНИЮ</w:t>
      </w:r>
      <w:r w:rsidR="007B7E46" w:rsidRPr="00BA559E">
        <w:rPr>
          <w:color w:val="000000"/>
        </w:rPr>
        <w:t xml:space="preserve"> МУНИЦИ</w:t>
      </w:r>
      <w:r>
        <w:rPr>
          <w:color w:val="000000"/>
        </w:rPr>
        <w:t>ПАЛЬНОЙ УСЛУГИ (РАБОТЫ)</w:t>
      </w:r>
      <w:r w:rsidR="00DB77D6">
        <w:rPr>
          <w:color w:val="000000"/>
        </w:rPr>
        <w:t xml:space="preserve"> </w:t>
      </w:r>
      <w:r>
        <w:rPr>
          <w:color w:val="000000"/>
        </w:rPr>
        <w:t>«ОРГАНИЗАЦИЯ</w:t>
      </w:r>
      <w:r w:rsidR="000060C7">
        <w:rPr>
          <w:color w:val="000000"/>
        </w:rPr>
        <w:t xml:space="preserve"> И ПРОВЕДЕНИЕ КУЛЬТУРНО-МАССОВЫХ </w:t>
      </w:r>
      <w:r w:rsidR="00DB77D6">
        <w:rPr>
          <w:color w:val="000000"/>
        </w:rPr>
        <w:t xml:space="preserve"> МЕРОПРИЯТ</w:t>
      </w:r>
      <w:r>
        <w:rPr>
          <w:color w:val="000000"/>
        </w:rPr>
        <w:t>ИЙ»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BA559E">
        <w:rPr>
          <w:b/>
          <w:bCs/>
          <w:color w:val="000000"/>
        </w:rPr>
        <w:t>I. Общие положения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 xml:space="preserve">1. Административный регламент исполнения муниципальной </w:t>
      </w:r>
      <w:r w:rsidR="009B6E5A">
        <w:rPr>
          <w:color w:val="000000"/>
        </w:rPr>
        <w:t xml:space="preserve">услуги (работы) по организации </w:t>
      </w:r>
      <w:r w:rsidR="000060C7">
        <w:rPr>
          <w:color w:val="000000"/>
        </w:rPr>
        <w:t xml:space="preserve"> и проведению культурно-массовых </w:t>
      </w:r>
      <w:r w:rsidR="009B6E5A">
        <w:rPr>
          <w:color w:val="000000"/>
        </w:rPr>
        <w:t>мероприятий</w:t>
      </w:r>
      <w:r w:rsidRPr="00BA559E">
        <w:rPr>
          <w:color w:val="000000"/>
        </w:rPr>
        <w:t xml:space="preserve"> (далее - муниципальная услуга (работа)) разработан в целях повышения качества исполнения, определения сроков, последовательности действий (административных процедур) при предоставлении муниципальной услуги (работы).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2. Нормативно-правовые акты, регулирующие предоставление муниципальной услуги (работы).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Предоставление муниципальной услуги (работы) осуществляется в соответствии со следующими нормативными правовыми актами:</w:t>
      </w:r>
    </w:p>
    <w:p w:rsidR="007B7E46" w:rsidRPr="00BA559E" w:rsidRDefault="007B7E46" w:rsidP="00BA559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Конституция Российской Федерации ст. 44;</w:t>
      </w:r>
    </w:p>
    <w:p w:rsidR="007B7E46" w:rsidRPr="00BA559E" w:rsidRDefault="007B7E46" w:rsidP="00BA559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Федеральный закон от 6 октября 2003 года № 131-ФЗ «Об общих принципах организации местного самоуправления в РФ»;</w:t>
      </w:r>
    </w:p>
    <w:p w:rsidR="007B7E46" w:rsidRPr="00BA559E" w:rsidRDefault="007B7E46" w:rsidP="00BA559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Основы законодательства РФ о культуре: Закон № 3612-1 от 9 октября 1992 года ст. 40;</w:t>
      </w:r>
    </w:p>
    <w:p w:rsidR="00D272BE" w:rsidRPr="00BA559E" w:rsidRDefault="007B7E46" w:rsidP="00BA559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Приказ министерства культуры и массовых коммуникаций Российской Федерации от 20 февраля 2008 года № 32 «Об утверждении нормативов минимального ресурсного обеспечения услуг сельских учреждений культуры (общедоступных библиотек и культурно-досуговых учреждений)»;</w:t>
      </w:r>
    </w:p>
    <w:p w:rsidR="00D272BE" w:rsidRPr="00BA559E" w:rsidRDefault="00D272BE" w:rsidP="00BA559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Устав МО «Ангарский</w:t>
      </w:r>
      <w:r w:rsidR="007B7E46" w:rsidRPr="00BA559E">
        <w:rPr>
          <w:color w:val="000000"/>
        </w:rPr>
        <w:t>»;</w:t>
      </w:r>
    </w:p>
    <w:p w:rsidR="007B7E46" w:rsidRPr="00BA559E" w:rsidRDefault="007B7E46" w:rsidP="00BA559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Устав муниципального бюджетного учреж</w:t>
      </w:r>
      <w:r w:rsidR="00D272BE" w:rsidRPr="00BA559E">
        <w:rPr>
          <w:color w:val="000000"/>
        </w:rPr>
        <w:t>дения культуры «Информационно-культурный центр</w:t>
      </w:r>
      <w:r w:rsidRPr="00BA559E">
        <w:rPr>
          <w:color w:val="000000"/>
        </w:rPr>
        <w:t>»</w:t>
      </w:r>
      <w:r w:rsidR="00D272BE" w:rsidRPr="00BA559E">
        <w:rPr>
          <w:color w:val="000000"/>
        </w:rPr>
        <w:t xml:space="preserve"> МО «Ангарский»</w:t>
      </w:r>
      <w:r w:rsidRPr="00BA559E">
        <w:rPr>
          <w:color w:val="000000"/>
        </w:rPr>
        <w:t>;</w:t>
      </w:r>
    </w:p>
    <w:p w:rsidR="007B7E46" w:rsidRPr="00BA559E" w:rsidRDefault="00D272BE" w:rsidP="00BA559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Локальные акты МБУК «Информационно-культурны</w:t>
      </w:r>
      <w:r w:rsidR="0030463A" w:rsidRPr="00BA559E">
        <w:rPr>
          <w:color w:val="000000"/>
        </w:rPr>
        <w:t>й</w:t>
      </w:r>
      <w:r w:rsidRPr="00BA559E">
        <w:rPr>
          <w:color w:val="000000"/>
        </w:rPr>
        <w:t xml:space="preserve"> центр</w:t>
      </w:r>
      <w:r w:rsidR="007B7E46" w:rsidRPr="00BA559E">
        <w:rPr>
          <w:color w:val="000000"/>
        </w:rPr>
        <w:t>», регламентирующие культурно-досуговую деятельность.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3.Заказчиком муниципальной услуги (работы) является орган местного самоуправления – администрация муниципального о</w:t>
      </w:r>
      <w:r w:rsidR="00D272BE" w:rsidRPr="00BA559E">
        <w:rPr>
          <w:color w:val="000000"/>
        </w:rPr>
        <w:t>бразования «Ангарский</w:t>
      </w:r>
      <w:r w:rsidRPr="00BA559E">
        <w:rPr>
          <w:color w:val="000000"/>
        </w:rPr>
        <w:t>».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Исполнителем муниципальной услуги является муниципальное бюджетн</w:t>
      </w:r>
      <w:r w:rsidR="00D272BE" w:rsidRPr="00BA559E">
        <w:rPr>
          <w:color w:val="000000"/>
        </w:rPr>
        <w:t>ое учреждение культуры «Информационно-культурный центр</w:t>
      </w:r>
      <w:r w:rsidRPr="00BA559E">
        <w:rPr>
          <w:color w:val="000000"/>
        </w:rPr>
        <w:t>».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4.Сведения о получателях муниципальных услуг: получателями услуг культурно-досугового учреждения являются все субъекты гражданско- правовых отношений (далее - Заявитель).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Заявителями, имеющими право на получение Муниципальной услуги, могут являться: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граждане Российской Федерации;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иностранные граждане и лица без гражданства;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российские и иностранные юридические лица.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юридические лица, действующие в соответствии с законом, иными правовыми актами и учредительными документами.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Муниципальная услуга (работа) предоставляется на бесплатной основе.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BA559E">
        <w:rPr>
          <w:b/>
          <w:bCs/>
          <w:color w:val="000000"/>
        </w:rPr>
        <w:t>II. Требования к порядку предоставления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BA559E">
        <w:rPr>
          <w:b/>
          <w:bCs/>
          <w:color w:val="000000"/>
        </w:rPr>
        <w:t>муниципальной услуги (работы).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2.1. Порядок информирования заинтересованных лиц о предоставлении муниципальной услуги (работы):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Информация о порядке оказания муниципальной услуги (работы) предоставляется учреждением культуры: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1) непосредственно в здании учреждения культуры;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lastRenderedPageBreak/>
        <w:t>2) с использованием средств телефонной связи;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3) посредством информационных стендов;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4) с использованием средств ма</w:t>
      </w:r>
      <w:r w:rsidR="00652DAC" w:rsidRPr="00BA559E">
        <w:rPr>
          <w:color w:val="000000"/>
        </w:rPr>
        <w:t>ссовой информации</w:t>
      </w:r>
      <w:r w:rsidRPr="00BA559E">
        <w:rPr>
          <w:color w:val="000000"/>
        </w:rPr>
        <w:t>;</w:t>
      </w:r>
    </w:p>
    <w:p w:rsidR="007B7E46" w:rsidRPr="00BA559E" w:rsidRDefault="00652DAC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5) с использованием сети</w:t>
      </w:r>
      <w:r w:rsidR="007B7E46" w:rsidRPr="00BA559E">
        <w:rPr>
          <w:color w:val="000000"/>
        </w:rPr>
        <w:t xml:space="preserve"> Интер</w:t>
      </w:r>
      <w:r w:rsidR="00D272BE" w:rsidRPr="00BA559E">
        <w:rPr>
          <w:color w:val="000000"/>
        </w:rPr>
        <w:t xml:space="preserve">нет </w:t>
      </w:r>
      <w:r w:rsidR="007B7E46" w:rsidRPr="00BA559E">
        <w:rPr>
          <w:color w:val="000000"/>
        </w:rPr>
        <w:t>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6) путем издания информационных материалов (рекламных буклетов, афиш, объявлений и т.п.).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2.2. Сведения об исполнителе муниципальной услуги (работы) месте его нахождения и графике работы:</w:t>
      </w:r>
    </w:p>
    <w:p w:rsidR="007B7E46" w:rsidRPr="00BA559E" w:rsidRDefault="007B7E46" w:rsidP="00BA559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Муниципальное бюджетн</w:t>
      </w:r>
      <w:r w:rsidR="00D272BE" w:rsidRPr="00BA559E">
        <w:rPr>
          <w:color w:val="000000"/>
        </w:rPr>
        <w:t>ое учреждение культуры «Информационно-культурный центр</w:t>
      </w:r>
      <w:r w:rsidRPr="00BA559E">
        <w:rPr>
          <w:color w:val="000000"/>
        </w:rPr>
        <w:t>»;</w:t>
      </w:r>
    </w:p>
    <w:p w:rsidR="007B7E46" w:rsidRPr="00BA559E" w:rsidRDefault="007B7E46" w:rsidP="00BA559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место нахож</w:t>
      </w:r>
      <w:r w:rsidR="00D272BE" w:rsidRPr="00BA559E">
        <w:rPr>
          <w:color w:val="000000"/>
        </w:rPr>
        <w:t>дения: 669459</w:t>
      </w:r>
      <w:r w:rsidRPr="00BA559E">
        <w:rPr>
          <w:color w:val="000000"/>
        </w:rPr>
        <w:t>, Российская Федерация, Иркутская область, Ала</w:t>
      </w:r>
      <w:r w:rsidR="00D272BE" w:rsidRPr="00BA559E">
        <w:rPr>
          <w:color w:val="000000"/>
        </w:rPr>
        <w:t>рский район, п.Ангарский, улица Ленина,20 пом</w:t>
      </w:r>
      <w:r w:rsidR="00A26BB4">
        <w:rPr>
          <w:color w:val="000000"/>
        </w:rPr>
        <w:t>.</w:t>
      </w:r>
      <w:r w:rsidR="00D272BE" w:rsidRPr="00BA559E">
        <w:rPr>
          <w:color w:val="000000"/>
        </w:rPr>
        <w:t xml:space="preserve"> 1</w:t>
      </w:r>
      <w:r w:rsidRPr="00BA559E">
        <w:rPr>
          <w:color w:val="000000"/>
        </w:rPr>
        <w:t>;</w:t>
      </w:r>
    </w:p>
    <w:p w:rsidR="007B7E46" w:rsidRPr="00BA559E" w:rsidRDefault="00D272BE" w:rsidP="00BA559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телефон: 8-902-17-44-178</w:t>
      </w:r>
    </w:p>
    <w:p w:rsidR="007B7E46" w:rsidRPr="00BA559E" w:rsidRDefault="007B7E46" w:rsidP="00BA559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электронный адрес:</w:t>
      </w:r>
      <w:r w:rsidRPr="00BA559E">
        <w:rPr>
          <w:rStyle w:val="apple-converted-space"/>
          <w:color w:val="000000"/>
        </w:rPr>
        <w:t> </w:t>
      </w:r>
      <w:r w:rsidR="00577B77" w:rsidRPr="00BA559E">
        <w:rPr>
          <w:color w:val="000000"/>
          <w:lang w:val="en-US"/>
        </w:rPr>
        <w:t>vera</w:t>
      </w:r>
      <w:r w:rsidR="00577B77" w:rsidRPr="00BA559E">
        <w:rPr>
          <w:color w:val="000000"/>
        </w:rPr>
        <w:t>-</w:t>
      </w:r>
      <w:r w:rsidR="00577B77" w:rsidRPr="00BA559E">
        <w:rPr>
          <w:color w:val="000000"/>
          <w:lang w:val="en-US"/>
        </w:rPr>
        <w:t>daranova</w:t>
      </w:r>
      <w:r w:rsidR="00577B77" w:rsidRPr="00BA559E">
        <w:rPr>
          <w:color w:val="000000"/>
        </w:rPr>
        <w:t>1970@</w:t>
      </w:r>
      <w:r w:rsidR="004147BA" w:rsidRPr="00BA559E">
        <w:rPr>
          <w:color w:val="000000"/>
          <w:lang w:val="en-US"/>
        </w:rPr>
        <w:t>yandex</w:t>
      </w:r>
      <w:r w:rsidR="00577B77" w:rsidRPr="00BA559E">
        <w:rPr>
          <w:color w:val="000000"/>
        </w:rPr>
        <w:t>.</w:t>
      </w:r>
      <w:r w:rsidR="00577B77" w:rsidRPr="00BA559E">
        <w:rPr>
          <w:color w:val="000000"/>
          <w:lang w:val="en-US"/>
        </w:rPr>
        <w:t>ru</w:t>
      </w:r>
    </w:p>
    <w:p w:rsidR="007B7E46" w:rsidRPr="00BA559E" w:rsidRDefault="000060C7" w:rsidP="00BA559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>
        <w:rPr>
          <w:color w:val="000000"/>
        </w:rPr>
        <w:t xml:space="preserve">-муниципальное </w:t>
      </w:r>
      <w:r w:rsidR="00577B77" w:rsidRPr="00BA559E">
        <w:rPr>
          <w:color w:val="000000"/>
        </w:rPr>
        <w:t xml:space="preserve">бюджетное </w:t>
      </w:r>
      <w:r w:rsidR="007B7E46" w:rsidRPr="00BA559E">
        <w:rPr>
          <w:color w:val="000000"/>
        </w:rPr>
        <w:t xml:space="preserve"> учреждение </w:t>
      </w:r>
      <w:r w:rsidR="00577B77" w:rsidRPr="00BA559E">
        <w:rPr>
          <w:color w:val="000000"/>
        </w:rPr>
        <w:t xml:space="preserve"> культуры </w:t>
      </w:r>
      <w:r w:rsidR="007B7E46" w:rsidRPr="00BA559E">
        <w:rPr>
          <w:color w:val="000000"/>
        </w:rPr>
        <w:t xml:space="preserve">открыто для доступа населения не </w:t>
      </w:r>
      <w:r w:rsidR="00577B77" w:rsidRPr="00BA559E">
        <w:rPr>
          <w:color w:val="000000"/>
        </w:rPr>
        <w:t>менее 5</w:t>
      </w:r>
      <w:r w:rsidR="007B7E46" w:rsidRPr="00BA559E">
        <w:rPr>
          <w:color w:val="000000"/>
        </w:rPr>
        <w:t xml:space="preserve"> дней в неделю.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Предоставление услуг (работ) населению может производиться в любой день недели.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Меропри</w:t>
      </w:r>
      <w:r w:rsidR="00577B77" w:rsidRPr="00BA559E">
        <w:rPr>
          <w:color w:val="000000"/>
        </w:rPr>
        <w:t>ятия не могут начинаться ранее 9</w:t>
      </w:r>
      <w:r w:rsidRPr="00BA559E">
        <w:rPr>
          <w:color w:val="000000"/>
        </w:rPr>
        <w:t>.00 и оканчиваться позже 02.00.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Длительность мероприятий определяется учреждением самостоятельно в соответствии с программой мероприятия.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Ежедневный режим работы сотрудников и персонала учрежд</w:t>
      </w:r>
      <w:bookmarkStart w:id="0" w:name="_GoBack"/>
      <w:bookmarkEnd w:id="0"/>
      <w:r w:rsidRPr="00BA559E">
        <w:rPr>
          <w:color w:val="000000"/>
        </w:rPr>
        <w:t>ения уста</w:t>
      </w:r>
      <w:r w:rsidR="00577B77" w:rsidRPr="00BA559E">
        <w:rPr>
          <w:color w:val="000000"/>
        </w:rPr>
        <w:t>навливается директором МБУК «ИКЦ»</w:t>
      </w:r>
      <w:r w:rsidRPr="00BA559E">
        <w:rPr>
          <w:color w:val="000000"/>
        </w:rPr>
        <w:t xml:space="preserve"> в соответствии с распорядком работы.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Ненормированность рабочего времени специалистов определяется в соответствии с потребностью в проведении конкретных работ.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Время работы сотрудников учреждения – не более 40 часов в неделю (в соответствии с трудовым законодательством РФ).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2.3. Перечень документов, необходимых для получения муниципальной услуги (работы):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копия свидетельства о внесении записи в единый государственный реестр юридических лиц для юридических лиц;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копия документа, подтверждающего полномочия лица, на заключение договора на оказание муниципальной услуги физических лиц;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заявление либо другой документ, на основании которого будет оказана Муниципальная услуга (работа).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2.4. Должностным лицом, ответственным за предоставление Муниципальной услуги (рабо</w:t>
      </w:r>
      <w:r w:rsidR="00577B77" w:rsidRPr="00BA559E">
        <w:rPr>
          <w:color w:val="000000"/>
        </w:rPr>
        <w:t>ты), является директор МБУК «ИКЦ»</w:t>
      </w:r>
      <w:r w:rsidRPr="00BA559E">
        <w:rPr>
          <w:color w:val="000000"/>
        </w:rPr>
        <w:t>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2.5. Сроки предоставления Муниципальной услуги (работы).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Предоставление Муниципальной услуги (работы) осуществляется по срокам, установленным планом мероприятий и перспективным планом работы, у</w:t>
      </w:r>
      <w:r w:rsidR="00577B77" w:rsidRPr="00BA559E">
        <w:rPr>
          <w:color w:val="000000"/>
        </w:rPr>
        <w:t>тверждаемым директором МБУК «ИКЦ»</w:t>
      </w:r>
      <w:r w:rsidRPr="00BA559E">
        <w:rPr>
          <w:color w:val="000000"/>
        </w:rPr>
        <w:t>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2.6. Перечень оснований для отказа в предоставлении Муниципальной услуги (работы):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2.6.1. Основаниями для отказа в предоставлении Муниципальной услуги (работы) являются: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наличие в представленных документах недостоверной или искаженной информации;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нарушение сроков и отсутствие финансирования Муниципальной услуги (работы).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2.6.2. Основаниями для приостановки оказания Муниципальной услуги (работы) являются: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соглашение сторон;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при обжаловании в судебном порядке;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при прекращении деятельности юридического лица;</w:t>
      </w:r>
    </w:p>
    <w:p w:rsidR="007B7E46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в иных случаях, предусмотренных договором оказания услуг, утвержденным Муниципальным заданием и действующим законодательством.</w:t>
      </w:r>
    </w:p>
    <w:p w:rsidR="00B27E3F" w:rsidRDefault="00B27E3F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2.6.3. основаниями для прекращения исполнения муниципальной услуги (работы) являются:</w:t>
      </w:r>
    </w:p>
    <w:p w:rsidR="00B27E3F" w:rsidRDefault="00B27E3F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>- ликвидация (реорганизация) учреждения;</w:t>
      </w:r>
    </w:p>
    <w:p w:rsidR="00B27E3F" w:rsidRDefault="00B27E3F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исключение муниципальной услуги (работы) из перечня муниципальных услуг;</w:t>
      </w:r>
    </w:p>
    <w:p w:rsidR="00B27E3F" w:rsidRPr="00BA559E" w:rsidRDefault="00B27E3F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возникновение чрезвычайной или аварийной ситуации.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BA559E">
        <w:rPr>
          <w:b/>
          <w:bCs/>
          <w:color w:val="000000"/>
        </w:rPr>
        <w:t>III. Административные процедуры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 xml:space="preserve">3.1. Основным документом, </w:t>
      </w:r>
      <w:r w:rsidR="00577B77" w:rsidRPr="00BA559E">
        <w:rPr>
          <w:color w:val="000000"/>
        </w:rPr>
        <w:t>регулирующим отношения МБУК «ИКЦ»</w:t>
      </w:r>
      <w:r w:rsidRPr="00BA559E">
        <w:rPr>
          <w:color w:val="000000"/>
        </w:rPr>
        <w:t xml:space="preserve"> (Исполнителя) и администрации муниципаль</w:t>
      </w:r>
      <w:r w:rsidR="00577B77" w:rsidRPr="00BA559E">
        <w:rPr>
          <w:color w:val="000000"/>
        </w:rPr>
        <w:t>ного образования «Ангарский</w:t>
      </w:r>
      <w:r w:rsidRPr="00BA559E">
        <w:rPr>
          <w:color w:val="000000"/>
        </w:rPr>
        <w:t>» (Заказчика)</w:t>
      </w:r>
      <w:r w:rsidR="00DC5519">
        <w:rPr>
          <w:color w:val="000000"/>
        </w:rPr>
        <w:t>,</w:t>
      </w:r>
      <w:r w:rsidRPr="00BA559E">
        <w:rPr>
          <w:color w:val="000000"/>
        </w:rPr>
        <w:t xml:space="preserve"> является</w:t>
      </w:r>
      <w:r w:rsidR="00DC5519">
        <w:rPr>
          <w:color w:val="000000"/>
        </w:rPr>
        <w:t xml:space="preserve"> Муниципальное задание МБУК «ИКЦ»</w:t>
      </w:r>
      <w:r w:rsidRPr="00BA559E">
        <w:rPr>
          <w:color w:val="000000"/>
        </w:rPr>
        <w:t xml:space="preserve"> на соответствующий период. Муниципальное задание </w:t>
      </w:r>
      <w:r w:rsidR="00577B77" w:rsidRPr="00BA559E">
        <w:rPr>
          <w:color w:val="000000"/>
        </w:rPr>
        <w:t>утверждается постановлением главы МО «Ангарский</w:t>
      </w:r>
      <w:r w:rsidRPr="00BA559E">
        <w:rPr>
          <w:color w:val="000000"/>
        </w:rPr>
        <w:t>» на срок не более 5 лет.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В Муниципальном задании описывается вид услу</w:t>
      </w:r>
      <w:r w:rsidR="00577B77" w:rsidRPr="00BA559E">
        <w:rPr>
          <w:color w:val="000000"/>
        </w:rPr>
        <w:t>г и работ, оказываемых МБУК «ИКЦ»</w:t>
      </w:r>
      <w:r w:rsidRPr="00BA559E">
        <w:rPr>
          <w:color w:val="000000"/>
        </w:rPr>
        <w:t>, их наименование, сроки исполнения, порядок оказания Муниципальной услуги (работы) и порядок контроля за исполнением, объем и качество оказания Муниципальной услуги (работы), описание объектов инфраструктуры, необходимых для предоставления и улучшения качества предоставления Муниципальной услуги (работы).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3.2.Порядок предоставления Муниципальной услуги (работы) по организации и проведению праздников и народных гуляний: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3.2.1 Прием заявления для оказания Муниципальной услуги (ра</w:t>
      </w:r>
      <w:r w:rsidR="00577B77" w:rsidRPr="00BA559E">
        <w:rPr>
          <w:color w:val="000000"/>
        </w:rPr>
        <w:t>боты) осуществляется в МБУК «ИКЦ»</w:t>
      </w:r>
      <w:r w:rsidRPr="00BA559E">
        <w:rPr>
          <w:color w:val="000000"/>
        </w:rPr>
        <w:t xml:space="preserve"> с понедельника по пятницу;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3.2.2 Регистрация заявления осуществляется в книге заявок в течение одного рабочего дня;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 xml:space="preserve">3.2.3. В заявлении должны быть соблюдены условия проведения </w:t>
      </w:r>
      <w:r w:rsidR="00A26BB4">
        <w:rPr>
          <w:color w:val="000000"/>
        </w:rPr>
        <w:t>культурно-</w:t>
      </w:r>
      <w:r w:rsidRPr="00BA559E">
        <w:rPr>
          <w:color w:val="000000"/>
        </w:rPr>
        <w:t>массовы</w:t>
      </w:r>
      <w:r w:rsidR="00A26BB4">
        <w:rPr>
          <w:color w:val="000000"/>
        </w:rPr>
        <w:t>х мероприятий.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3.2.4 Оформление социально-творческого заказа на оказание муниципальной услуги (работы).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 xml:space="preserve">3.2.5. Исполнитель предоставляет Заказчику смету расходов на предоставление муниципальной услуги (работы), план подготовки и сценарий проведения </w:t>
      </w:r>
      <w:r w:rsidR="00652DAC" w:rsidRPr="00BA559E">
        <w:rPr>
          <w:color w:val="000000"/>
        </w:rPr>
        <w:t>культурно-массового мероприятия</w:t>
      </w:r>
      <w:r w:rsidRPr="00BA559E">
        <w:rPr>
          <w:color w:val="000000"/>
        </w:rPr>
        <w:t xml:space="preserve"> в течение 14 дней.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3.2.6. Согласование сметы расходов на предоставление муниципальной услуги (работы), плана подготовки и сценария проведения культурно-массового мероприятия осуществляется с Заказчиком в сроки по договоренности сторон.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3.2.7 Информирование населения о предоставлении Муниципальной услуги (работы) осуществляется посредством информационных стендов, с использованием сре</w:t>
      </w:r>
      <w:r w:rsidR="00577B77" w:rsidRPr="00BA559E">
        <w:rPr>
          <w:color w:val="000000"/>
        </w:rPr>
        <w:t>дств массовой информации (газеты</w:t>
      </w:r>
      <w:r w:rsidRPr="00BA559E">
        <w:rPr>
          <w:color w:val="000000"/>
        </w:rPr>
        <w:t xml:space="preserve"> «Аларь»</w:t>
      </w:r>
      <w:r w:rsidR="00577B77" w:rsidRPr="00BA559E">
        <w:rPr>
          <w:color w:val="000000"/>
        </w:rPr>
        <w:t>, «У реки, у Ангары»), сети Интернет</w:t>
      </w:r>
      <w:r w:rsidRPr="00BA559E">
        <w:rPr>
          <w:color w:val="000000"/>
        </w:rPr>
        <w:t xml:space="preserve"> с указанием даты, времени и места проведения мероприятия.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3.2.8. О времени предоставления Муниципальной услуги (работы) информируются органы внутренних дел (ОП (дислокация. п.Кутулик) МО МВД России «Черемховский»), пожарная часть (ПЧ 13 (по охране п. Кутулик) ФГКУ</w:t>
      </w:r>
      <w:r w:rsidRPr="00BA559E">
        <w:rPr>
          <w:rStyle w:val="apple-converted-space"/>
          <w:color w:val="000000"/>
        </w:rPr>
        <w:t> </w:t>
      </w:r>
      <w:r w:rsidRPr="00BA559E">
        <w:rPr>
          <w:color w:val="000000"/>
        </w:rPr>
        <w:t>«4 ОФПС по Иркутской области»), скорая помощь за 3 рабочих дня.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3.2.9. Непосредственно проведение мероприятия.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При невозможности проведения заявленного мероприятия в виде праздника и народного гуляния заявитель уведомляется за 7 рабочих дней.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максимальный срок уведомления заявителя о невозможности проведения мероприятия составляет 10 дней до его начала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3.3. Требования к организации мероприятия в виде праздника или народного гуляния.</w:t>
      </w:r>
    </w:p>
    <w:p w:rsidR="007B7E46" w:rsidRPr="00BA559E" w:rsidRDefault="00577B77" w:rsidP="00BA559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МБУК «ИКЦ»</w:t>
      </w:r>
      <w:r w:rsidR="007B7E46" w:rsidRPr="00BA559E">
        <w:rPr>
          <w:color w:val="000000"/>
        </w:rPr>
        <w:t xml:space="preserve"> информирует население о предстоящем мероприятии в виде праздника или народно</w:t>
      </w:r>
      <w:r w:rsidRPr="00BA559E">
        <w:rPr>
          <w:color w:val="000000"/>
        </w:rPr>
        <w:t>го гуляния через объявления</w:t>
      </w:r>
      <w:r w:rsidR="007B7E46" w:rsidRPr="00BA559E">
        <w:rPr>
          <w:color w:val="000000"/>
        </w:rPr>
        <w:t>, рекламные буклеты, листовки и приглашения, через интернет-сайт с указанием места проведения мероприятия, времени начала мероприятия и контактного телефона для справок.</w:t>
      </w:r>
    </w:p>
    <w:p w:rsidR="007B7E46" w:rsidRPr="00BA559E" w:rsidRDefault="007B7E46" w:rsidP="00BA559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В зимнее время подходы к зданию или территории, где будет проводиться мероприятие, должны быть свободны для прохода, очищены от снега и льда.</w:t>
      </w:r>
    </w:p>
    <w:p w:rsidR="007B7E46" w:rsidRPr="00BA559E" w:rsidRDefault="007B7E46" w:rsidP="00BA559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В темное время суток подходы к зданию или территории, где будет проводиться мероприятие, должны быть освещены.</w:t>
      </w:r>
    </w:p>
    <w:p w:rsidR="007B7E46" w:rsidRPr="00BA559E" w:rsidRDefault="007B7E46" w:rsidP="00BA559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lastRenderedPageBreak/>
        <w:t>Помещение, в котором проводится мероприятие, должно соответствовать нормам и требованиям органов Государственного пожарного надзора.</w:t>
      </w:r>
    </w:p>
    <w:p w:rsidR="007B7E46" w:rsidRPr="00BA559E" w:rsidRDefault="007B7E46" w:rsidP="00BA559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Фойе здания, в котором оказывается услуга (работа), должны быть оборудованы местами для ожидания, в том числе не менее чем 10 сидячими местами.</w:t>
      </w:r>
    </w:p>
    <w:p w:rsidR="007B7E46" w:rsidRPr="00BA559E" w:rsidRDefault="00DC5519" w:rsidP="00BA559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>
        <w:rPr>
          <w:color w:val="000000"/>
        </w:rPr>
        <w:t>МБУК «ИКЦ»</w:t>
      </w:r>
      <w:r w:rsidR="007B7E46" w:rsidRPr="00BA559E">
        <w:rPr>
          <w:color w:val="000000"/>
        </w:rPr>
        <w:t xml:space="preserve"> при проведении к</w:t>
      </w:r>
      <w:r>
        <w:rPr>
          <w:color w:val="000000"/>
        </w:rPr>
        <w:t>ультурно-досугового мероприятия</w:t>
      </w:r>
      <w:r w:rsidR="007B7E46" w:rsidRPr="00BA559E">
        <w:rPr>
          <w:color w:val="000000"/>
        </w:rPr>
        <w:t xml:space="preserve"> обязано обеспечить наличие гардероба для посетителей мероприятия. Гардероб должен начать свою работу за один час до начала мероприятия и работать в течение всего времени проведения мероприятия. Перерывы в работе гардеробов должны составлять не более 5 минут подряд и не более 30 минут в течение всего мероприятия.</w:t>
      </w:r>
    </w:p>
    <w:p w:rsidR="007B7E46" w:rsidRPr="00BA559E" w:rsidRDefault="007B7E46" w:rsidP="00BA559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Во время проведения культурно-досугового мероприятия в помещениях, в которых проводится данное мероприятие, должен поддерживаться температурный режим – не менее +18 градусов и не более +25 градусов по шкале Цельсия.</w:t>
      </w:r>
    </w:p>
    <w:p w:rsidR="007B7E46" w:rsidRPr="00BA559E" w:rsidRDefault="007B7E46" w:rsidP="00BA559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В случае если предусмотрена плата за посещение культурно-досугового мероприятия, каждому посетителю культурно-досугового мероприятия должен быть выдан билет, удостоверяющий его право на посещение.</w:t>
      </w:r>
    </w:p>
    <w:p w:rsidR="007B7E46" w:rsidRPr="00BA559E" w:rsidRDefault="00F16C97" w:rsidP="00BA559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Сотрудники и персонал МБУК «ИКЦ»</w:t>
      </w:r>
      <w:r w:rsidR="007B7E46" w:rsidRPr="00BA559E">
        <w:rPr>
          <w:color w:val="000000"/>
        </w:rPr>
        <w:t xml:space="preserve"> обязаны отвечать на все вопросы посетителей мероприятий по существу, либо обязаны указать на тех сотрудников, которые бы могли помочь обратившемуся в его вопросе (нужде).</w:t>
      </w:r>
    </w:p>
    <w:p w:rsidR="007B7E46" w:rsidRPr="00BA559E" w:rsidRDefault="00F16C97" w:rsidP="00BA559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Сотрудники и персонал МБУК «ИКЦ»</w:t>
      </w:r>
      <w:r w:rsidR="007B7E46" w:rsidRPr="00BA559E">
        <w:rPr>
          <w:color w:val="000000"/>
        </w:rPr>
        <w:t xml:space="preserve"> обязаны быть вежливыми и корректными, ни при каких обстоятельствах не должны повышать голос на посетителей мероприятий, применять меры принуждения и насилия к посетителям.</w:t>
      </w:r>
    </w:p>
    <w:p w:rsidR="007B7E46" w:rsidRPr="00BA559E" w:rsidRDefault="007B7E46" w:rsidP="00BA559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За один час до начала мероприятия полы в залах, коридорах, холле здания, в котором проводится мероприятие, должны быть чистыми, без следов грязи, пыли, земли, иных посторонних предметов и загрязнителей.</w:t>
      </w:r>
    </w:p>
    <w:p w:rsidR="007B7E46" w:rsidRPr="00BA559E" w:rsidRDefault="00F16C97" w:rsidP="00BA559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 xml:space="preserve"> Туалеты</w:t>
      </w:r>
      <w:r w:rsidR="007B7E46" w:rsidRPr="00BA559E">
        <w:rPr>
          <w:color w:val="000000"/>
        </w:rPr>
        <w:t xml:space="preserve"> должны находиться на расстоянии не более чем 10 минут пешей доступности из любой точки здания, в котором проводится мероприятие.</w:t>
      </w:r>
    </w:p>
    <w:p w:rsidR="007B7E46" w:rsidRPr="00BA559E" w:rsidRDefault="007B7E46" w:rsidP="00BA559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В помещении, в котором проводится мероприятие, должна быть медицинская аптечка для оказания доврачебной помощи посетителям.</w:t>
      </w:r>
    </w:p>
    <w:p w:rsidR="007B7E46" w:rsidRPr="00BA559E" w:rsidRDefault="007B7E46" w:rsidP="00BA559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При организации мероприятий новогодней направленности, учреждение не должно устанавливать елку либо ее инсталляцию в проходах и около выходов из помещения. Елка и иные атрибуты праздника должны находиться на устойчивом основании.</w:t>
      </w:r>
    </w:p>
    <w:p w:rsidR="007B7E46" w:rsidRPr="00BA559E" w:rsidRDefault="007B7E46" w:rsidP="00BA559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При нахождении людей в помещениях учреждения культуры двери основных и эвакуационных выходов не должны быть заперты на замки и трудно-открывающиеся запоры.</w:t>
      </w:r>
    </w:p>
    <w:p w:rsidR="007B7E46" w:rsidRPr="00BA559E" w:rsidRDefault="007B7E46" w:rsidP="00BA559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Учреждение культуры должно обеспечить свободные пути эвакуации посетителей мероприятия (в том числе лестничные клетки, проходы в складах, входы на чердаки).</w:t>
      </w:r>
    </w:p>
    <w:p w:rsidR="007B7E46" w:rsidRPr="00BA559E" w:rsidRDefault="007B7E46" w:rsidP="00BA559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В зданиях и помещениях, в которых проводятся праздники или народные гуляния, проезды, проходы к запасным выходам и наружным пожарным лестницам, подступы к средствам извещения о пожарах и пожаротушения должны быть всегда свободными.</w:t>
      </w:r>
    </w:p>
    <w:p w:rsidR="006C1B31" w:rsidRDefault="007B7E46" w:rsidP="006C1B3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BA559E">
        <w:rPr>
          <w:color w:val="000000"/>
        </w:rPr>
        <w:t>В помещениях, в которых проводится мероприятие, на путях эвакуации не должны быть установлены турникеты и другие устройства, препятствующие свободному проходу.</w:t>
      </w:r>
    </w:p>
    <w:p w:rsidR="006C1B31" w:rsidRPr="006C1B31" w:rsidRDefault="006C1B31" w:rsidP="006C1B3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6C1B31">
        <w:t>Инвалидам (включая инвалидов, использующих кресла-коляски и собак-проводников) (далее – инвалиды) обеспечивается беспрепятственный доступ</w:t>
      </w:r>
      <w:r>
        <w:t xml:space="preserve"> к зданию</w:t>
      </w:r>
      <w:r w:rsidRPr="006C1B31">
        <w:t xml:space="preserve"> и к предоставляемой в нем муниципальной услуге.</w:t>
      </w:r>
    </w:p>
    <w:p w:rsidR="006C1B31" w:rsidRPr="006C1B31" w:rsidRDefault="006C1B31" w:rsidP="006C1B3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 w:rsidRPr="006C1B31">
        <w:t>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:rsidR="006C1B31" w:rsidRDefault="006C1B31" w:rsidP="00BA559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BA559E">
        <w:rPr>
          <w:b/>
          <w:bCs/>
          <w:color w:val="000000"/>
        </w:rPr>
        <w:lastRenderedPageBreak/>
        <w:t>IV. Порядок и формы контроля.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 xml:space="preserve">4.1.Основной контроль соблюдения последовательности действий по исполнению Муниципальной услуги (работы) по организации </w:t>
      </w:r>
      <w:r w:rsidR="00FE70AB">
        <w:rPr>
          <w:color w:val="000000"/>
        </w:rPr>
        <w:t xml:space="preserve">культурно-массовых </w:t>
      </w:r>
      <w:r w:rsidRPr="00BA559E">
        <w:rPr>
          <w:color w:val="000000"/>
        </w:rPr>
        <w:t>мер</w:t>
      </w:r>
      <w:r w:rsidR="00FE70AB">
        <w:rPr>
          <w:color w:val="000000"/>
        </w:rPr>
        <w:t>оприятий</w:t>
      </w:r>
      <w:r w:rsidR="00F16C97" w:rsidRPr="00BA559E">
        <w:rPr>
          <w:color w:val="000000"/>
        </w:rPr>
        <w:t xml:space="preserve"> осуществляется администрацией МО «Ангарский</w:t>
      </w:r>
      <w:r w:rsidRPr="00BA559E">
        <w:rPr>
          <w:color w:val="000000"/>
        </w:rPr>
        <w:t>».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4.2. Текущий контроль за соблюдением последовательности действий, определенных административными процедурами по предоставлению Муниципальной услуги (работы), и приняти</w:t>
      </w:r>
      <w:r w:rsidR="000E7C44" w:rsidRPr="00BA559E">
        <w:rPr>
          <w:color w:val="000000"/>
        </w:rPr>
        <w:t>ем решений работниками МБУК «ИКЦ»</w:t>
      </w:r>
      <w:r w:rsidRPr="00BA559E">
        <w:rPr>
          <w:color w:val="000000"/>
        </w:rPr>
        <w:t>, осуществляется руководителем, ответственным за организацию работы по предоставлению Муниципальной услуги (работы), а также должностными лицами, участвующими в предоставлении Муниципальной услуги (работы).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4.3. Текущий контроль осуществляется путем проведения руководителем, ответственным за организацию работы по предоставлению Муниципальной услуги (работы), проверок соблюдения и исполнения положений настоящего административного регламента, иных правовых актов.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4.4. Периодичность осуществления теку</w:t>
      </w:r>
      <w:r w:rsidR="000E7C44" w:rsidRPr="00BA559E">
        <w:rPr>
          <w:color w:val="000000"/>
        </w:rPr>
        <w:t>щего контроля устанавливается руководителем и учредителем</w:t>
      </w:r>
      <w:r w:rsidRPr="00BA559E">
        <w:rPr>
          <w:color w:val="000000"/>
        </w:rPr>
        <w:t>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4.5. Контроль за полнотой и качеством предоставления Муниципальной услуги (работы) включает в себя проведение проверок, выявление и устранение нарушений прав потребителей в результате предоставления Муниципальной услуги (работы), рассмотрение, принятие решений и подготовку ответов на обращения потребителей результатов предоставления Муниципальной услуги (работы), содержащих жалобы на решения, действия (бездействие) работников учреждения культуры.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4.6. По результатам проведенных проверок, в случае выявления нарушений прав потребителей результатов предоставления Муниципальной услуги (работы), осуществляется привлечение виновных лиц к ответственности в соответствии с законодательством Российской Федерации.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4.7. Проведение проверок может носить плановый характер (осуществляться на основании годовых планов работы), тематический характер (проверка предоставления Муниципальной услуги (работы) по отдельным видам прав и сделок, отдельным категориям потребителей) и внеплановый характер (по конкретному обращению потребителя результатов предоставления Муниципальной услуги (работы)).</w:t>
      </w:r>
    </w:p>
    <w:p w:rsidR="007B7E46" w:rsidRPr="00BA559E" w:rsidRDefault="007B7E46" w:rsidP="00BA559E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jc w:val="center"/>
        <w:rPr>
          <w:color w:val="000000"/>
        </w:rPr>
      </w:pPr>
      <w:r w:rsidRPr="00BA559E">
        <w:rPr>
          <w:b/>
          <w:bCs/>
          <w:color w:val="000000"/>
          <w:u w:val="single"/>
        </w:rPr>
        <w:t>Порядок обжалования действий (бездействия) и решений, осуществляемых (принятых) в ходе предоставления Муниципальной услуги (работы).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5.1. Потребители результатов предоставления муниципальной услуги (работы) имеют право на обжалование действий (бездействий) и решений работников органов, участвующих в предоставлении муниципальной услуги (работы), в вышестоящие органы в досудебном и судебном порядке.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5.2. Потребители результатов предоставления Муниципальной услуги (работы)</w:t>
      </w:r>
      <w:r w:rsidRPr="00BA559E">
        <w:rPr>
          <w:rStyle w:val="apple-converted-space"/>
          <w:color w:val="000000"/>
        </w:rPr>
        <w:t> </w:t>
      </w:r>
      <w:r w:rsidRPr="00BA559E">
        <w:rPr>
          <w:color w:val="000000"/>
        </w:rPr>
        <w:t>вправе обратиться с жалобой письменно, устно или в форме электронного документа.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5.3. Заявитель в своей жалобе в обязательном порядке указывает: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фамилию, имя, отчество;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почтовый адрес, по которому должен быть направлен ответ;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изложение сути жалобы;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личную подпись и дату.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5.4. Должностные лица, ответственные или уполномоченные работники органов, участвующих в предоставлении Муниципальной услуги (работы), проводят личный прием потребителей результатов предоставления Муниципальной услуги (работы):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-обеспечивает объективное, всестороннее и своевременное рассмотрение обращения, в случае необходимости с участием заявителя, направившего жалобу, или его законного представителя;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lastRenderedPageBreak/>
        <w:t>-вправе запрашивать необходимые для рассмотрения жалобы документы и материалы в других муниципальных органах, органах местного самоуправления, у иных должностных лиц, за исключением судов, органов дознания и органов предварительного следствия;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по результатам рассмотрения жалобы принимает меры, направленные на восстановление или защиту нарушенных прав, свобод и законных интересов заявителя, дает письменный ответ по существу поставленных в жалобе вопросов.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5.5. При обращении потребителей результатов предоставления муниципальной услуги (работы) в письменной форме срок рассмотрения жалобы не должен превышать 15 дней с момента получения обращения.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5.6. Если в письменной жалобе не указаны фамилия инициатора жалобы и почтовый адрес, по которому должен быть направлен ответ, ответ на жалобу не дается.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5.7.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5.8. Если документы, имеющие существенное значение для рассмотрения жалобы, отсутствуют или не приложены к обращению, должностное лицо</w:t>
      </w:r>
      <w:r w:rsidRPr="00BA559E">
        <w:rPr>
          <w:rStyle w:val="apple-converted-space"/>
          <w:color w:val="000000"/>
        </w:rPr>
        <w:t> </w:t>
      </w:r>
      <w:r w:rsidRPr="00BA559E">
        <w:rPr>
          <w:color w:val="000000"/>
        </w:rPr>
        <w:t>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5.9. Жалоба подписывается подавшим ее потребителем результатов предоставления Муниципальной услуги (работы).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5.10. По результатам рассмотрения жалобы должностное лицо, ответственный или уполномоченный работник комитета по культуре принимает решение об удовлетворении требований потребителя результатов предоставления Муниципальной услуги (работы) и о признании неправомерным действия (бездействия) либо об отказе в удовлетворении жалобы.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5.11. Письменный ответ, содержащий результаты рассмотрения обращения, направляется потребителю результатов предоставления Муниципальной услуги (работы).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5.12. Обращение потребителя результатов предоставления муниципальной услуги (работы) не рассматривается в следующих случаях: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оно является нечитаемым;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в обращении содержатся угрозы или нецензурная брань;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на аналогичные обращения давались неоднократные письменные ответы по существу;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обращение является анонимным.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bCs/>
          <w:color w:val="000000"/>
        </w:rPr>
        <w:t>5.13. Письменный ответ с указанием причин отказа в рассмотрении жалобы нап</w:t>
      </w:r>
      <w:r w:rsidR="00386B37">
        <w:rPr>
          <w:bCs/>
          <w:color w:val="000000"/>
        </w:rPr>
        <w:t>равляется заявителю не позднее 7</w:t>
      </w:r>
      <w:r w:rsidRPr="00BA559E">
        <w:rPr>
          <w:bCs/>
          <w:color w:val="000000"/>
        </w:rPr>
        <w:t xml:space="preserve"> дней с момента ее получения.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5.14. Потребители результатов предоставления Муниципальной услуги (работы) вправе обжаловать решения, принятые в ходе предоставления Муниципальной услуги (работы), действия или бездействия должностных лиц, ответственных или уполномоченных работников, работников, участвующих в предоставлении Муниципальной услуги (работы), в судебном порядке.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5.15. В суде могут быть обжалованы решения, действия или бездействия, в результате которых: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нарушены права и свободы потребителя результатов предоставления Муниципальной услуги (работы);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созданы препятствия к осуществлению потребителем результатов предоставления Муниципальной услуги (работы) его прав и свобод;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t>- незаконно на потребителя результатов предоставления Муниципальной услуги (работы) возложена какая-либо обязанность, или он незаконно привлечен к какой-либо ответственности.</w:t>
      </w:r>
    </w:p>
    <w:p w:rsidR="007B7E46" w:rsidRPr="00BA559E" w:rsidRDefault="007B7E46" w:rsidP="00BA559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559E">
        <w:rPr>
          <w:color w:val="000000"/>
        </w:rPr>
        <w:lastRenderedPageBreak/>
        <w:t>5.16. Потребитель результатов предоставления Муниципальной услуги (работы) вправе обжаловать как вышеназванные решения, действия или бездействие, так и послужившую основанием для их принятия или совершения информацию либо то и другое одновременно.</w:t>
      </w:r>
    </w:p>
    <w:p w:rsidR="004D390A" w:rsidRDefault="004D390A" w:rsidP="00652DAC">
      <w:pPr>
        <w:jc w:val="both"/>
      </w:pPr>
    </w:p>
    <w:sectPr w:rsidR="004D390A" w:rsidSect="00FE70AB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C5C" w:rsidRDefault="00D44C5C" w:rsidP="007213B3">
      <w:pPr>
        <w:spacing w:after="0" w:line="240" w:lineRule="auto"/>
      </w:pPr>
      <w:r>
        <w:separator/>
      </w:r>
    </w:p>
  </w:endnote>
  <w:endnote w:type="continuationSeparator" w:id="0">
    <w:p w:rsidR="00D44C5C" w:rsidRDefault="00D44C5C" w:rsidP="00721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8173537"/>
      <w:docPartObj>
        <w:docPartGallery w:val="Page Numbers (Bottom of Page)"/>
        <w:docPartUnique/>
      </w:docPartObj>
    </w:sdtPr>
    <w:sdtEndPr/>
    <w:sdtContent>
      <w:p w:rsidR="007213B3" w:rsidRDefault="007213B3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10BF">
          <w:rPr>
            <w:noProof/>
          </w:rPr>
          <w:t>3</w:t>
        </w:r>
        <w:r>
          <w:fldChar w:fldCharType="end"/>
        </w:r>
      </w:p>
    </w:sdtContent>
  </w:sdt>
  <w:p w:rsidR="007213B3" w:rsidRDefault="007213B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C5C" w:rsidRDefault="00D44C5C" w:rsidP="007213B3">
      <w:pPr>
        <w:spacing w:after="0" w:line="240" w:lineRule="auto"/>
      </w:pPr>
      <w:r>
        <w:separator/>
      </w:r>
    </w:p>
  </w:footnote>
  <w:footnote w:type="continuationSeparator" w:id="0">
    <w:p w:rsidR="00D44C5C" w:rsidRDefault="00D44C5C" w:rsidP="007213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808D2"/>
    <w:multiLevelType w:val="multilevel"/>
    <w:tmpl w:val="44F4A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B55093"/>
    <w:multiLevelType w:val="multilevel"/>
    <w:tmpl w:val="A8A67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844F15"/>
    <w:multiLevelType w:val="multilevel"/>
    <w:tmpl w:val="3D847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F00E29"/>
    <w:multiLevelType w:val="multilevel"/>
    <w:tmpl w:val="C35E8570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14"/>
    <w:rsid w:val="000060C7"/>
    <w:rsid w:val="000E7C44"/>
    <w:rsid w:val="00107336"/>
    <w:rsid w:val="00117B14"/>
    <w:rsid w:val="002310BF"/>
    <w:rsid w:val="00261BB9"/>
    <w:rsid w:val="0030463A"/>
    <w:rsid w:val="00364921"/>
    <w:rsid w:val="00366E68"/>
    <w:rsid w:val="00386B37"/>
    <w:rsid w:val="004147BA"/>
    <w:rsid w:val="004D0CB1"/>
    <w:rsid w:val="004D390A"/>
    <w:rsid w:val="00534693"/>
    <w:rsid w:val="00577B77"/>
    <w:rsid w:val="005D48E0"/>
    <w:rsid w:val="00652DAC"/>
    <w:rsid w:val="006C1B31"/>
    <w:rsid w:val="00707047"/>
    <w:rsid w:val="007213B3"/>
    <w:rsid w:val="007B7E46"/>
    <w:rsid w:val="0080584C"/>
    <w:rsid w:val="008F2270"/>
    <w:rsid w:val="009B6E5A"/>
    <w:rsid w:val="00A26BB4"/>
    <w:rsid w:val="00A75647"/>
    <w:rsid w:val="00B27E3F"/>
    <w:rsid w:val="00BA559E"/>
    <w:rsid w:val="00BE4F29"/>
    <w:rsid w:val="00C34786"/>
    <w:rsid w:val="00C9124A"/>
    <w:rsid w:val="00C956CF"/>
    <w:rsid w:val="00D272BE"/>
    <w:rsid w:val="00D44C5C"/>
    <w:rsid w:val="00D50514"/>
    <w:rsid w:val="00DB0A33"/>
    <w:rsid w:val="00DB77D6"/>
    <w:rsid w:val="00DC5519"/>
    <w:rsid w:val="00F16C97"/>
    <w:rsid w:val="00FE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7F06AD-0CCA-4118-8E23-E646A600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DB0A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DB0A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B7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7E46"/>
  </w:style>
  <w:style w:type="paragraph" w:customStyle="1" w:styleId="11">
    <w:name w:val="Название объекта1"/>
    <w:basedOn w:val="a"/>
    <w:next w:val="a"/>
    <w:semiHidden/>
    <w:rsid w:val="00707047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customStyle="1" w:styleId="110">
    <w:name w:val="Заголовок 11"/>
    <w:basedOn w:val="a"/>
    <w:next w:val="a"/>
    <w:semiHidden/>
    <w:rsid w:val="00707047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12">
    <w:name w:val="Верхний колонтитул1"/>
    <w:basedOn w:val="a"/>
    <w:semiHidden/>
    <w:rsid w:val="0070704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5">
    <w:name w:val="p5"/>
    <w:basedOn w:val="a"/>
    <w:rsid w:val="00A75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75647"/>
  </w:style>
  <w:style w:type="character" w:customStyle="1" w:styleId="10">
    <w:name w:val="Заголовок 1 Знак"/>
    <w:basedOn w:val="a0"/>
    <w:link w:val="1"/>
    <w:rsid w:val="00DB0A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B0A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4">
    <w:name w:val="Таблицы (моноширинный)"/>
    <w:basedOn w:val="a"/>
    <w:next w:val="a"/>
    <w:uiPriority w:val="99"/>
    <w:rsid w:val="00DB0A3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a5">
    <w:name w:val="Цветовое выделение"/>
    <w:uiPriority w:val="99"/>
    <w:rsid w:val="00DB0A33"/>
    <w:rPr>
      <w:b/>
      <w:bCs/>
      <w:color w:val="26282F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7213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13B3"/>
  </w:style>
  <w:style w:type="paragraph" w:styleId="a8">
    <w:name w:val="footer"/>
    <w:basedOn w:val="a"/>
    <w:link w:val="a9"/>
    <w:uiPriority w:val="99"/>
    <w:unhideWhenUsed/>
    <w:rsid w:val="007213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13B3"/>
  </w:style>
  <w:style w:type="paragraph" w:styleId="aa">
    <w:name w:val="Balloon Text"/>
    <w:basedOn w:val="a"/>
    <w:link w:val="ab"/>
    <w:uiPriority w:val="99"/>
    <w:semiHidden/>
    <w:unhideWhenUsed/>
    <w:rsid w:val="00721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213B3"/>
    <w:rPr>
      <w:rFonts w:ascii="Segoe UI" w:hAnsi="Segoe UI" w:cs="Segoe UI"/>
      <w:sz w:val="18"/>
      <w:szCs w:val="18"/>
    </w:rPr>
  </w:style>
  <w:style w:type="paragraph" w:styleId="ac">
    <w:name w:val="No Spacing"/>
    <w:uiPriority w:val="99"/>
    <w:qFormat/>
    <w:rsid w:val="006C1B31"/>
    <w:pPr>
      <w:widowControl w:val="0"/>
      <w:suppressAutoHyphens/>
      <w:autoSpaceDE w:val="0"/>
      <w:spacing w:after="0" w:line="240" w:lineRule="auto"/>
    </w:pPr>
    <w:rPr>
      <w:rFonts w:ascii="Tms Rmn" w:eastAsia="Times New Roman" w:hAnsi="Tms Rmn" w:cs="Tms Rm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643992">
          <w:marLeft w:val="60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84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34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3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7010F-44E2-454F-B49F-55564FC38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8</Pages>
  <Words>3103</Words>
  <Characters>17688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ИКЦ</dc:creator>
  <cp:keywords/>
  <dc:description/>
  <cp:lastModifiedBy>User</cp:lastModifiedBy>
  <cp:revision>29</cp:revision>
  <cp:lastPrinted>2016-01-29T07:00:00Z</cp:lastPrinted>
  <dcterms:created xsi:type="dcterms:W3CDTF">2016-01-18T02:13:00Z</dcterms:created>
  <dcterms:modified xsi:type="dcterms:W3CDTF">2017-03-13T08:44:00Z</dcterms:modified>
</cp:coreProperties>
</file>