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BC6" w:rsidRDefault="0041674A" w:rsidP="009B5BC6">
      <w:pPr>
        <w:pStyle w:val="1"/>
        <w:keepLines w:val="0"/>
        <w:numPr>
          <w:ilvl w:val="0"/>
          <w:numId w:val="1"/>
        </w:numPr>
        <w:tabs>
          <w:tab w:val="left" w:pos="0"/>
        </w:tabs>
        <w:suppressAutoHyphens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                 </w:t>
      </w:r>
      <w:r w:rsidR="009B5BC6">
        <w:rPr>
          <w:rFonts w:ascii="Times New Roman" w:hAnsi="Times New Roman"/>
          <w:color w:val="auto"/>
          <w:sz w:val="24"/>
          <w:szCs w:val="24"/>
        </w:rPr>
        <w:t>ИРКУТСКАЯ ОБЛАСТЬ</w:t>
      </w:r>
    </w:p>
    <w:p w:rsidR="009B5BC6" w:rsidRDefault="009B5BC6" w:rsidP="009B5BC6">
      <w:pPr>
        <w:pStyle w:val="1"/>
        <w:keepLines w:val="0"/>
        <w:numPr>
          <w:ilvl w:val="0"/>
          <w:numId w:val="1"/>
        </w:numPr>
        <w:tabs>
          <w:tab w:val="left" w:pos="0"/>
        </w:tabs>
        <w:suppressAutoHyphens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АЛАРСКИЙ РАЙОН</w:t>
      </w:r>
    </w:p>
    <w:p w:rsidR="009B5BC6" w:rsidRDefault="009B5BC6" w:rsidP="009B5BC6">
      <w:pPr>
        <w:pStyle w:val="2"/>
        <w:keepLines w:val="0"/>
        <w:numPr>
          <w:ilvl w:val="1"/>
          <w:numId w:val="1"/>
        </w:numPr>
        <w:tabs>
          <w:tab w:val="left" w:pos="0"/>
        </w:tabs>
        <w:suppressAutoHyphens/>
        <w:spacing w:before="0" w:line="36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МУНИ</w:t>
      </w:r>
      <w:r w:rsidR="001045A2">
        <w:rPr>
          <w:rFonts w:ascii="Times New Roman" w:hAnsi="Times New Roman"/>
          <w:color w:val="auto"/>
          <w:sz w:val="24"/>
          <w:szCs w:val="24"/>
        </w:rPr>
        <w:t>ЦИПАЛЬНОЕ ОБРАЗОВАНИЕ "АНГАРСКИЙ</w:t>
      </w:r>
      <w:r>
        <w:rPr>
          <w:rFonts w:ascii="Times New Roman" w:hAnsi="Times New Roman"/>
          <w:color w:val="auto"/>
          <w:sz w:val="24"/>
          <w:szCs w:val="24"/>
        </w:rPr>
        <w:t>"</w:t>
      </w:r>
    </w:p>
    <w:p w:rsidR="009B5BC6" w:rsidRDefault="009B5BC6" w:rsidP="009B5BC6">
      <w:pPr>
        <w:jc w:val="center"/>
        <w:rPr>
          <w:b/>
        </w:rPr>
      </w:pPr>
      <w:r>
        <w:rPr>
          <w:b/>
        </w:rPr>
        <w:t>АДМИНИСТРАЦИЯ</w:t>
      </w:r>
    </w:p>
    <w:p w:rsidR="009B5BC6" w:rsidRDefault="009B5BC6" w:rsidP="009B5BC6">
      <w:pPr>
        <w:jc w:val="center"/>
        <w:rPr>
          <w:b/>
        </w:rPr>
      </w:pPr>
    </w:p>
    <w:p w:rsidR="009B5BC6" w:rsidRDefault="009B5BC6" w:rsidP="009B5BC6">
      <w:pPr>
        <w:jc w:val="center"/>
        <w:rPr>
          <w:b/>
        </w:rPr>
      </w:pPr>
      <w:r>
        <w:rPr>
          <w:b/>
        </w:rPr>
        <w:t>ПОСТАНОВЛЕНИЕ</w:t>
      </w:r>
    </w:p>
    <w:p w:rsidR="009B5BC6" w:rsidRDefault="009B5BC6" w:rsidP="009B5BC6">
      <w:pPr>
        <w:pStyle w:val="a5"/>
        <w:jc w:val="center"/>
        <w:rPr>
          <w:color w:val="000000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ge">
                  <wp:posOffset>2320290</wp:posOffset>
                </wp:positionV>
                <wp:extent cx="6492240" cy="0"/>
                <wp:effectExtent l="38100" t="34290" r="32385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09025FA"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9pt,182.7pt" to="520.2pt,18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" strokeweight="1.59mm">
                <v:stroke joinstyle="miter"/>
                <w10:wrap anchory="page"/>
              </v:line>
            </w:pict>
          </mc:Fallback>
        </mc:AlternateContent>
      </w:r>
    </w:p>
    <w:p w:rsidR="009B5BC6" w:rsidRDefault="009B5BC6" w:rsidP="009B5BC6">
      <w:pPr>
        <w:jc w:val="both"/>
        <w:rPr>
          <w:sz w:val="20"/>
        </w:rPr>
      </w:pPr>
    </w:p>
    <w:p w:rsidR="009B5BC6" w:rsidRDefault="001045A2" w:rsidP="009B5BC6">
      <w:pPr>
        <w:rPr>
          <w:sz w:val="28"/>
        </w:rPr>
      </w:pPr>
      <w:r>
        <w:rPr>
          <w:sz w:val="28"/>
        </w:rPr>
        <w:t>о</w:t>
      </w:r>
      <w:r w:rsidR="006D6A60">
        <w:rPr>
          <w:sz w:val="28"/>
        </w:rPr>
        <w:t>т «08» декабря</w:t>
      </w:r>
      <w:r w:rsidR="009B5BC6">
        <w:rPr>
          <w:sz w:val="28"/>
        </w:rPr>
        <w:t xml:space="preserve"> </w:t>
      </w:r>
      <w:smartTag w:uri="urn:schemas-microsoft-com:office:smarttags" w:element="metricconverter">
        <w:smartTagPr>
          <w:attr w:name="ProductID" w:val="2015 г"/>
        </w:smartTagPr>
        <w:r w:rsidR="009B5BC6">
          <w:rPr>
            <w:sz w:val="28"/>
          </w:rPr>
          <w:t>2015 г</w:t>
        </w:r>
      </w:smartTag>
      <w:r w:rsidR="009B5BC6">
        <w:rPr>
          <w:sz w:val="28"/>
        </w:rPr>
        <w:t>. №</w:t>
      </w:r>
      <w:r w:rsidR="006D6A60">
        <w:rPr>
          <w:sz w:val="28"/>
        </w:rPr>
        <w:t>81</w:t>
      </w:r>
      <w:r w:rsidR="009B5BC6">
        <w:rPr>
          <w:sz w:val="28"/>
        </w:rPr>
        <w:t xml:space="preserve">                      </w:t>
      </w:r>
      <w:r>
        <w:rPr>
          <w:sz w:val="28"/>
        </w:rPr>
        <w:t xml:space="preserve">                               </w:t>
      </w:r>
      <w:proofErr w:type="spellStart"/>
      <w:r>
        <w:rPr>
          <w:sz w:val="28"/>
        </w:rPr>
        <w:t>п</w:t>
      </w:r>
      <w:proofErr w:type="gramStart"/>
      <w:r>
        <w:rPr>
          <w:sz w:val="28"/>
        </w:rPr>
        <w:t>.А</w:t>
      </w:r>
      <w:proofErr w:type="gramEnd"/>
      <w:r>
        <w:rPr>
          <w:sz w:val="28"/>
        </w:rPr>
        <w:t>нгарский</w:t>
      </w:r>
      <w:proofErr w:type="spellEnd"/>
      <w:r w:rsidR="009B5BC6">
        <w:rPr>
          <w:sz w:val="28"/>
        </w:rPr>
        <w:t xml:space="preserve"> </w:t>
      </w:r>
    </w:p>
    <w:p w:rsidR="009B5BC6" w:rsidRDefault="009B5BC6" w:rsidP="009B5BC6">
      <w:pPr>
        <w:ind w:left="7200" w:firstLine="720"/>
        <w:rPr>
          <w:sz w:val="28"/>
        </w:rPr>
      </w:pPr>
    </w:p>
    <w:p w:rsidR="009B5BC6" w:rsidRDefault="009B5BC6" w:rsidP="009B5BC6">
      <w:pPr>
        <w:ind w:left="6480" w:firstLine="720"/>
        <w:rPr>
          <w:sz w:val="28"/>
        </w:rPr>
      </w:pPr>
    </w:p>
    <w:p w:rsidR="009B5BC6" w:rsidRDefault="001045A2" w:rsidP="001045A2">
      <w:pPr>
        <w:rPr>
          <w:color w:val="000000"/>
          <w:sz w:val="20"/>
        </w:rPr>
      </w:pPr>
      <w:r w:rsidRPr="001045A2">
        <w:t>Об утверждении</w:t>
      </w:r>
      <w:r>
        <w:rPr>
          <w:sz w:val="22"/>
          <w:szCs w:val="22"/>
        </w:rPr>
        <w:t xml:space="preserve"> </w:t>
      </w:r>
      <w:r>
        <w:rPr>
          <w:color w:val="000000"/>
        </w:rPr>
        <w:t>Административного</w:t>
      </w:r>
      <w:r w:rsidR="009B5BC6">
        <w:rPr>
          <w:color w:val="000000"/>
        </w:rPr>
        <w:t xml:space="preserve">  регламент</w:t>
      </w:r>
      <w:r>
        <w:rPr>
          <w:color w:val="000000"/>
        </w:rPr>
        <w:t>а</w:t>
      </w:r>
    </w:p>
    <w:p w:rsidR="009B5BC6" w:rsidRDefault="009B5BC6" w:rsidP="001045A2">
      <w:pPr>
        <w:rPr>
          <w:color w:val="000000"/>
        </w:rPr>
      </w:pPr>
      <w:r>
        <w:rPr>
          <w:color w:val="000000"/>
        </w:rPr>
        <w:t>по  предоставлению  муниципальной  услуги</w:t>
      </w:r>
    </w:p>
    <w:p w:rsidR="009B5BC6" w:rsidRDefault="009B5BC6" w:rsidP="001045A2">
      <w:pPr>
        <w:tabs>
          <w:tab w:val="left" w:pos="6165"/>
        </w:tabs>
        <w:rPr>
          <w:color w:val="000000"/>
          <w:sz w:val="8"/>
          <w:szCs w:val="8"/>
        </w:rPr>
      </w:pPr>
      <w:r>
        <w:rPr>
          <w:color w:val="000000"/>
          <w:sz w:val="8"/>
          <w:szCs w:val="8"/>
        </w:rPr>
        <w:tab/>
      </w:r>
    </w:p>
    <w:p w:rsidR="009B5BC6" w:rsidRDefault="009B5BC6" w:rsidP="001045A2">
      <w:pPr>
        <w:pStyle w:val="HTML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«Изменение вида разрешенного использования </w:t>
      </w:r>
    </w:p>
    <w:p w:rsidR="009B5BC6" w:rsidRPr="00494774" w:rsidRDefault="009B5BC6" w:rsidP="00494774">
      <w:pPr>
        <w:pStyle w:val="HTML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земельного участка»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0"/>
        </w:rPr>
      </w:pPr>
    </w:p>
    <w:p w:rsidR="009B5BC6" w:rsidRPr="00494774" w:rsidRDefault="009B5BC6" w:rsidP="00494774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 w:firstLine="0"/>
        <w:rPr>
          <w:rFonts w:ascii="Times New Roman" w:hAnsi="Times New Roman"/>
        </w:rPr>
      </w:pPr>
      <w:r>
        <w:rPr>
          <w:rFonts w:ascii="Calibri" w:hAnsi="Calibri"/>
          <w:szCs w:val="28"/>
        </w:rPr>
        <w:t xml:space="preserve">              </w:t>
      </w:r>
      <w:r>
        <w:rPr>
          <w:szCs w:val="28"/>
        </w:rPr>
        <w:t xml:space="preserve">В соответствии с  </w:t>
      </w:r>
      <w:hyperlink r:id="rId8" w:history="1">
        <w:r w:rsidRPr="001045A2">
          <w:rPr>
            <w:rStyle w:val="a3"/>
            <w:color w:val="auto"/>
            <w:spacing w:val="2"/>
          </w:rPr>
          <w:t>Федеральным законом от 27 июля 2010 г. N 210-ФЗ "Об организации предоставления государственных и муниципальных услуг"</w:t>
        </w:r>
      </w:hyperlink>
      <w:r w:rsidR="00494774">
        <w:rPr>
          <w:spacing w:val="2"/>
          <w:szCs w:val="28"/>
        </w:rPr>
        <w:t xml:space="preserve">, </w:t>
      </w:r>
      <w:r w:rsidR="00494774" w:rsidRPr="00494774">
        <w:rPr>
          <w:rFonts w:ascii="Times New Roman" w:hAnsi="Times New Roman"/>
          <w:spacing w:val="2"/>
          <w:szCs w:val="28"/>
        </w:rPr>
        <w:t>Федеральным</w:t>
      </w:r>
      <w:r w:rsidR="001045A2" w:rsidRPr="00494774">
        <w:rPr>
          <w:rFonts w:ascii="Times New Roman" w:hAnsi="Times New Roman"/>
          <w:spacing w:val="2"/>
          <w:szCs w:val="28"/>
        </w:rPr>
        <w:t xml:space="preserve"> закон</w:t>
      </w:r>
      <w:r w:rsidR="00494774" w:rsidRPr="00494774">
        <w:rPr>
          <w:rFonts w:ascii="Times New Roman" w:hAnsi="Times New Roman"/>
          <w:spacing w:val="2"/>
          <w:szCs w:val="28"/>
        </w:rPr>
        <w:t>ом</w:t>
      </w:r>
      <w:r w:rsidR="001045A2" w:rsidRPr="00494774">
        <w:rPr>
          <w:rFonts w:ascii="Times New Roman" w:hAnsi="Times New Roman"/>
          <w:spacing w:val="2"/>
          <w:szCs w:val="28"/>
        </w:rPr>
        <w:t xml:space="preserve"> </w:t>
      </w:r>
      <w:r w:rsidRPr="00494774">
        <w:rPr>
          <w:rFonts w:ascii="Times New Roman" w:hAnsi="Times New Roman"/>
          <w:spacing w:val="2"/>
          <w:szCs w:val="28"/>
        </w:rPr>
        <w:t>от 29</w:t>
      </w:r>
      <w:r w:rsidRPr="001045A2">
        <w:rPr>
          <w:spacing w:val="2"/>
          <w:szCs w:val="28"/>
        </w:rPr>
        <w:t xml:space="preserve">.12.2014 № 487-ФЗ «О внесении </w:t>
      </w:r>
      <w:r>
        <w:rPr>
          <w:color w:val="2D2D2D"/>
          <w:spacing w:val="2"/>
          <w:szCs w:val="28"/>
        </w:rPr>
        <w:t>изменений  в статью 39.5  Земельного кодекса  РФ,</w:t>
      </w:r>
      <w:r>
        <w:t xml:space="preserve"> </w:t>
      </w:r>
      <w:r w:rsidR="006C31E1">
        <w:rPr>
          <w:rFonts w:ascii="Times New Roman" w:hAnsi="Times New Roman"/>
        </w:rPr>
        <w:t>Земельным</w:t>
      </w:r>
      <w:r>
        <w:rPr>
          <w:rFonts w:ascii="Times New Roman" w:hAnsi="Times New Roman"/>
        </w:rPr>
        <w:t xml:space="preserve"> кодекс</w:t>
      </w:r>
      <w:r w:rsidR="006C31E1">
        <w:rPr>
          <w:rFonts w:ascii="Times New Roman" w:hAnsi="Times New Roman"/>
        </w:rPr>
        <w:t>ом РФ, Бюджетным</w:t>
      </w:r>
      <w:r>
        <w:rPr>
          <w:rFonts w:ascii="Times New Roman" w:hAnsi="Times New Roman"/>
        </w:rPr>
        <w:t xml:space="preserve"> кодекс</w:t>
      </w:r>
      <w:r w:rsidR="006C31E1">
        <w:rPr>
          <w:rFonts w:ascii="Times New Roman" w:hAnsi="Times New Roman"/>
        </w:rPr>
        <w:t>ом</w:t>
      </w:r>
      <w:r>
        <w:rPr>
          <w:rFonts w:ascii="Times New Roman" w:hAnsi="Times New Roman"/>
        </w:rPr>
        <w:t xml:space="preserve"> РФ (в части изменений, внесенных ФЗ от 26.</w:t>
      </w:r>
      <w:r w:rsidR="006C31E1">
        <w:rPr>
          <w:rFonts w:ascii="Times New Roman" w:hAnsi="Times New Roman"/>
        </w:rPr>
        <w:t>12.2014 N 450-ФЗ), Гражданским</w:t>
      </w:r>
      <w:r>
        <w:rPr>
          <w:rFonts w:ascii="Times New Roman" w:hAnsi="Times New Roman"/>
        </w:rPr>
        <w:t xml:space="preserve"> кодекс</w:t>
      </w:r>
      <w:r w:rsidR="006C31E1">
        <w:rPr>
          <w:rFonts w:ascii="Times New Roman" w:hAnsi="Times New Roman"/>
        </w:rPr>
        <w:t>ом</w:t>
      </w:r>
      <w:r>
        <w:rPr>
          <w:rFonts w:ascii="Times New Roman" w:hAnsi="Times New Roman"/>
        </w:rPr>
        <w:t xml:space="preserve"> РФ (в части изменений, внесенных ФЗ от 23.06.2014; 171-ФЗ), Градостроительны</w:t>
      </w:r>
      <w:r w:rsidR="006C31E1">
        <w:rPr>
          <w:rFonts w:ascii="Times New Roman" w:hAnsi="Times New Roman"/>
        </w:rPr>
        <w:t>м</w:t>
      </w:r>
      <w:r w:rsidR="00494774">
        <w:rPr>
          <w:rFonts w:ascii="Times New Roman" w:hAnsi="Times New Roman"/>
        </w:rPr>
        <w:t xml:space="preserve"> кодекс</w:t>
      </w:r>
      <w:r w:rsidR="006C31E1">
        <w:rPr>
          <w:rFonts w:ascii="Times New Roman" w:hAnsi="Times New Roman"/>
        </w:rPr>
        <w:t>ом РФ, Жилищным</w:t>
      </w:r>
      <w:r w:rsidR="00494774">
        <w:rPr>
          <w:rFonts w:ascii="Times New Roman" w:hAnsi="Times New Roman"/>
        </w:rPr>
        <w:t xml:space="preserve"> кодекс</w:t>
      </w:r>
      <w:r w:rsidR="006C31E1">
        <w:rPr>
          <w:rFonts w:ascii="Times New Roman" w:hAnsi="Times New Roman"/>
        </w:rPr>
        <w:t>ом</w:t>
      </w:r>
      <w:r w:rsidR="00494774">
        <w:rPr>
          <w:rFonts w:ascii="Times New Roman" w:hAnsi="Times New Roman"/>
        </w:rPr>
        <w:t xml:space="preserve"> РФ,</w:t>
      </w:r>
    </w:p>
    <w:p w:rsidR="009B5BC6" w:rsidRDefault="009B5BC6" w:rsidP="009B5BC6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ПОСТАНОВЛЯЮ: </w:t>
      </w:r>
    </w:p>
    <w:p w:rsidR="009B5BC6" w:rsidRDefault="005D333F" w:rsidP="001045A2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9B5BC6">
        <w:rPr>
          <w:sz w:val="28"/>
          <w:szCs w:val="28"/>
        </w:rPr>
        <w:t>административный регламент по предоставлению муниципальной услуги «Изменение вида разрешенного  использования земельного участка»</w:t>
      </w:r>
      <w:r w:rsidR="00494774">
        <w:rPr>
          <w:sz w:val="28"/>
          <w:szCs w:val="28"/>
        </w:rPr>
        <w:t>.</w:t>
      </w:r>
    </w:p>
    <w:p w:rsidR="005D333F" w:rsidRDefault="005D333F" w:rsidP="005D333F">
      <w:pPr>
        <w:numPr>
          <w:ilvl w:val="0"/>
          <w:numId w:val="2"/>
        </w:numPr>
        <w:jc w:val="both"/>
        <w:rPr>
          <w:sz w:val="28"/>
          <w:szCs w:val="28"/>
        </w:rPr>
      </w:pPr>
      <w:r w:rsidRPr="005D333F">
        <w:rPr>
          <w:sz w:val="28"/>
          <w:szCs w:val="28"/>
        </w:rPr>
        <w:t>Опубликовать настоящее постановление в печатном издании «Ангарский вестник» и разместить на официальном сайте администрации муниципального образования «Ангарский» в информационно-телекоммуникационной сети "Интернет".</w:t>
      </w:r>
    </w:p>
    <w:p w:rsidR="009B5BC6" w:rsidRPr="005D333F" w:rsidRDefault="009B5BC6" w:rsidP="005D333F">
      <w:pPr>
        <w:numPr>
          <w:ilvl w:val="0"/>
          <w:numId w:val="2"/>
        </w:numPr>
        <w:jc w:val="both"/>
        <w:rPr>
          <w:sz w:val="28"/>
          <w:szCs w:val="28"/>
        </w:rPr>
      </w:pPr>
      <w:r w:rsidRPr="005D333F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86"/>
        <w:jc w:val="both"/>
        <w:rPr>
          <w:sz w:val="28"/>
          <w:szCs w:val="28"/>
        </w:rPr>
      </w:pP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86"/>
        <w:jc w:val="both"/>
        <w:rPr>
          <w:sz w:val="28"/>
          <w:szCs w:val="28"/>
        </w:rPr>
      </w:pP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0"/>
        </w:rPr>
      </w:pPr>
    </w:p>
    <w:p w:rsidR="009B5BC6" w:rsidRDefault="005D333F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</w:rPr>
      </w:pPr>
      <w:r>
        <w:rPr>
          <w:sz w:val="28"/>
        </w:rPr>
        <w:t>Глава МО «Ангарский</w:t>
      </w:r>
      <w:r w:rsidR="009B5BC6">
        <w:rPr>
          <w:sz w:val="28"/>
        </w:rPr>
        <w:t xml:space="preserve">»              </w:t>
      </w:r>
      <w:r>
        <w:rPr>
          <w:sz w:val="28"/>
        </w:rPr>
        <w:t xml:space="preserve">                               </w:t>
      </w:r>
      <w:proofErr w:type="spellStart"/>
      <w:r>
        <w:rPr>
          <w:sz w:val="28"/>
        </w:rPr>
        <w:t>Т.М.Середкина</w:t>
      </w:r>
      <w:proofErr w:type="spellEnd"/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Cs w:val="28"/>
        </w:rPr>
      </w:pP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Cs w:val="28"/>
        </w:rPr>
      </w:pPr>
    </w:p>
    <w:p w:rsidR="00494774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</w:t>
      </w:r>
      <w:r w:rsidR="00494774">
        <w:rPr>
          <w:szCs w:val="28"/>
        </w:rPr>
        <w:br w:type="page"/>
      </w:r>
    </w:p>
    <w:p w:rsidR="009B5BC6" w:rsidRDefault="009B5BC6" w:rsidP="005D33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Cs w:val="28"/>
        </w:rPr>
      </w:pPr>
      <w:r>
        <w:rPr>
          <w:szCs w:val="28"/>
        </w:rPr>
        <w:lastRenderedPageBreak/>
        <w:t>Утвержден постановлением главы</w:t>
      </w:r>
    </w:p>
    <w:p w:rsidR="009B5BC6" w:rsidRDefault="009B5BC6" w:rsidP="005D33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        </w:t>
      </w:r>
      <w:r w:rsidR="005D333F">
        <w:rPr>
          <w:szCs w:val="28"/>
        </w:rPr>
        <w:t xml:space="preserve">                   МО «Ангарский»</w:t>
      </w:r>
      <w:r>
        <w:rPr>
          <w:szCs w:val="28"/>
        </w:rPr>
        <w:t xml:space="preserve">                          </w:t>
      </w:r>
    </w:p>
    <w:p w:rsidR="009B5BC6" w:rsidRDefault="009B5BC6" w:rsidP="005D33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  <w:r>
        <w:rPr>
          <w:szCs w:val="28"/>
        </w:rPr>
        <w:t xml:space="preserve">                                                                                               №</w:t>
      </w:r>
      <w:r w:rsidR="006D6A60">
        <w:rPr>
          <w:szCs w:val="28"/>
        </w:rPr>
        <w:t>81</w:t>
      </w:r>
      <w:r>
        <w:rPr>
          <w:szCs w:val="28"/>
        </w:rPr>
        <w:t xml:space="preserve">     от</w:t>
      </w:r>
      <w:r>
        <w:rPr>
          <w:rFonts w:ascii="Calibri" w:hAnsi="Calibri"/>
          <w:szCs w:val="28"/>
        </w:rPr>
        <w:t xml:space="preserve"> </w:t>
      </w:r>
      <w:r w:rsidR="006D6A60">
        <w:rPr>
          <w:szCs w:val="28"/>
        </w:rPr>
        <w:t xml:space="preserve"> «08» декабря </w:t>
      </w:r>
      <w:r w:rsidR="005D333F">
        <w:rPr>
          <w:szCs w:val="28"/>
        </w:rPr>
        <w:t>2015</w:t>
      </w:r>
      <w:r>
        <w:rPr>
          <w:szCs w:val="28"/>
        </w:rPr>
        <w:t xml:space="preserve"> года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  <w:r>
        <w:rPr>
          <w:b/>
          <w:color w:val="000000"/>
        </w:rPr>
        <w:t>Административный  регламент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</w:rPr>
      </w:pPr>
      <w:r>
        <w:rPr>
          <w:b/>
          <w:color w:val="000000"/>
        </w:rPr>
        <w:t>по  предоставлению  муниципальной  услуги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637"/>
        <w:jc w:val="center"/>
        <w:rPr>
          <w:b/>
          <w:color w:val="000000"/>
          <w:sz w:val="8"/>
          <w:szCs w:val="8"/>
        </w:rPr>
      </w:pPr>
    </w:p>
    <w:p w:rsidR="009B5BC6" w:rsidRDefault="009B5BC6" w:rsidP="009B5BC6">
      <w:pPr>
        <w:pStyle w:val="HTML"/>
        <w:ind w:left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b/>
          <w:color w:val="000000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«Изменение вида разрешенного использования </w:t>
      </w:r>
    </w:p>
    <w:p w:rsidR="009B5BC6" w:rsidRDefault="009B5BC6" w:rsidP="009B5BC6">
      <w:pPr>
        <w:pStyle w:val="HTML"/>
        <w:ind w:left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земельного участка»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center"/>
        <w:rPr>
          <w:color w:val="000000"/>
          <w:sz w:val="20"/>
          <w:szCs w:val="20"/>
        </w:rPr>
      </w:pP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1. Общие положения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center"/>
        <w:rPr>
          <w:b/>
          <w:bCs/>
          <w:color w:val="000000"/>
        </w:rPr>
      </w:pP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1.</w:t>
      </w:r>
      <w:r>
        <w:rPr>
          <w:color w:val="000000"/>
        </w:rPr>
        <w:tab/>
        <w:t>Административный регламент по предоставлению муниципальной услуги  «Изменение вида разрешенного использования земельного участка» (далее по тексту - Административный регламент) разработан в целях повышения качества исполнения муниципальной услуги по изменению вида разрешенного использования земельных участков, создания благоприятных условий для участников отношений, возникающих при изменении вида разрешенного использования земельных участков, и определяет сроки и последовательность действий (административных процедур) при осуществлении полномочий по изменению вида разрешенного использования земельных участков. Административный регламент разработан в целях повышения качества исполнения и доступности муниципальной услуги в соответствии с законодательством Российской Федерации.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2.</w:t>
      </w:r>
      <w:r>
        <w:rPr>
          <w:color w:val="000000"/>
        </w:rPr>
        <w:tab/>
        <w:t>Предоставление муниципальной услуги «Изменение вида разрешенного использования земельного участка» (далее – муниципальная услуга) осуществляется Администрацией муниц</w:t>
      </w:r>
      <w:r w:rsidR="005D333F">
        <w:rPr>
          <w:color w:val="000000"/>
        </w:rPr>
        <w:t>ипального образования «Ангарский</w:t>
      </w:r>
      <w:r>
        <w:rPr>
          <w:color w:val="000000"/>
        </w:rPr>
        <w:t>»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</w:rPr>
      </w:pPr>
      <w:r>
        <w:rPr>
          <w:color w:val="000000"/>
        </w:rPr>
        <w:t>3.</w:t>
      </w:r>
      <w:r>
        <w:rPr>
          <w:color w:val="000000"/>
        </w:rPr>
        <w:tab/>
        <w:t>Заявителями при предоставлении муниципальной услуги являются физические и юридические лица или их уполномоченные представители, обратившиеся за предоставлением муниципальной услуги.</w:t>
      </w:r>
    </w:p>
    <w:p w:rsidR="009B5BC6" w:rsidRDefault="009B5BC6" w:rsidP="009B5B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Cs/>
          <w:i/>
          <w:iCs/>
          <w:color w:val="000000"/>
          <w:sz w:val="16"/>
          <w:szCs w:val="16"/>
        </w:rPr>
      </w:pP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2. Стандарт предоставления муниципальной услуги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both"/>
        <w:rPr>
          <w:bCs/>
          <w:color w:val="000000"/>
          <w:sz w:val="16"/>
          <w:szCs w:val="16"/>
        </w:rPr>
      </w:pPr>
    </w:p>
    <w:p w:rsidR="009B5BC6" w:rsidRDefault="009B5BC6" w:rsidP="009B5BC6">
      <w:pPr>
        <w:numPr>
          <w:ilvl w:val="0"/>
          <w:numId w:val="4"/>
        </w:numPr>
        <w:tabs>
          <w:tab w:val="num" w:pos="-4140"/>
        </w:tabs>
        <w:autoSpaceDE w:val="0"/>
        <w:autoSpaceDN w:val="0"/>
        <w:adjustRightInd w:val="0"/>
        <w:ind w:left="0" w:firstLine="720"/>
        <w:jc w:val="both"/>
        <w:rPr>
          <w:color w:val="000000"/>
        </w:rPr>
      </w:pPr>
      <w:r>
        <w:rPr>
          <w:color w:val="000000"/>
        </w:rPr>
        <w:t>Наименование муниципальной услуги.</w:t>
      </w:r>
    </w:p>
    <w:p w:rsidR="009B5BC6" w:rsidRDefault="009B5BC6" w:rsidP="009B5BC6">
      <w:pPr>
        <w:tabs>
          <w:tab w:val="num" w:pos="-4140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  <w:r>
        <w:rPr>
          <w:color w:val="000000"/>
        </w:rPr>
        <w:t>«Изменение вида разрешенного использования земельного участка» (далее по тексту – муниципальная услуга).</w:t>
      </w:r>
    </w:p>
    <w:p w:rsidR="009B5BC6" w:rsidRDefault="009B5BC6" w:rsidP="009B5BC6">
      <w:pPr>
        <w:numPr>
          <w:ilvl w:val="0"/>
          <w:numId w:val="4"/>
        </w:numPr>
        <w:tabs>
          <w:tab w:val="num" w:pos="-4140"/>
        </w:tabs>
        <w:autoSpaceDE w:val="0"/>
        <w:autoSpaceDN w:val="0"/>
        <w:adjustRightInd w:val="0"/>
        <w:ind w:left="0" w:firstLine="720"/>
        <w:jc w:val="both"/>
        <w:rPr>
          <w:color w:val="000000"/>
        </w:rPr>
      </w:pPr>
      <w:r>
        <w:rPr>
          <w:color w:val="000000"/>
        </w:rPr>
        <w:t>Наименование структурного подразделения Администрации муниц</w:t>
      </w:r>
      <w:r w:rsidR="005D333F">
        <w:rPr>
          <w:color w:val="000000"/>
        </w:rPr>
        <w:t>ипального образования «Ангарский</w:t>
      </w:r>
      <w:r>
        <w:rPr>
          <w:color w:val="000000"/>
        </w:rPr>
        <w:t>», непосредственно предоставляющего муниципальную услугу.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  <w:r>
        <w:rPr>
          <w:color w:val="000000"/>
        </w:rPr>
        <w:t xml:space="preserve">Место нахождения: </w:t>
      </w:r>
      <w:r w:rsidR="005D333F">
        <w:rPr>
          <w:color w:val="000000"/>
        </w:rPr>
        <w:t>669459</w:t>
      </w:r>
      <w:r>
        <w:rPr>
          <w:color w:val="000000"/>
        </w:rPr>
        <w:t>, Иркутс</w:t>
      </w:r>
      <w:r w:rsidR="005D333F">
        <w:rPr>
          <w:color w:val="000000"/>
        </w:rPr>
        <w:t xml:space="preserve">кая  область,  </w:t>
      </w:r>
      <w:proofErr w:type="spellStart"/>
      <w:r w:rsidR="005D333F">
        <w:rPr>
          <w:color w:val="000000"/>
        </w:rPr>
        <w:t>Аларский</w:t>
      </w:r>
      <w:proofErr w:type="spellEnd"/>
      <w:r w:rsidR="005D333F">
        <w:rPr>
          <w:color w:val="000000"/>
        </w:rPr>
        <w:t xml:space="preserve"> район, </w:t>
      </w:r>
      <w:proofErr w:type="spellStart"/>
      <w:r w:rsidR="005D333F">
        <w:rPr>
          <w:color w:val="000000"/>
        </w:rPr>
        <w:t>п.Ангарский</w:t>
      </w:r>
      <w:proofErr w:type="spellEnd"/>
      <w:r w:rsidR="005D333F">
        <w:rPr>
          <w:color w:val="000000"/>
        </w:rPr>
        <w:t>, ул. Ленина, д.17</w:t>
      </w:r>
      <w:r>
        <w:rPr>
          <w:color w:val="000000"/>
        </w:rPr>
        <w:t xml:space="preserve">. 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  <w:r>
        <w:rPr>
          <w:color w:val="000000"/>
        </w:rPr>
        <w:t>График работы: с понедельника п</w:t>
      </w:r>
      <w:r w:rsidR="005D333F">
        <w:rPr>
          <w:color w:val="000000"/>
        </w:rPr>
        <w:t>о пятницу с 9 час. 00 мин. до 17</w:t>
      </w:r>
      <w:r>
        <w:rPr>
          <w:color w:val="000000"/>
        </w:rPr>
        <w:t xml:space="preserve"> час. 00 мин.,  перерыв</w:t>
      </w:r>
      <w:r w:rsidR="005D333F">
        <w:rPr>
          <w:color w:val="000000"/>
        </w:rPr>
        <w:t xml:space="preserve"> на обед с 13 час. 00 мин. до 14</w:t>
      </w:r>
      <w:r>
        <w:rPr>
          <w:color w:val="000000"/>
        </w:rPr>
        <w:t xml:space="preserve"> час. 00 мин.</w:t>
      </w:r>
    </w:p>
    <w:p w:rsidR="009B5BC6" w:rsidRDefault="009B5BC6" w:rsidP="009B5BC6">
      <w:pPr>
        <w:tabs>
          <w:tab w:val="num" w:pos="900"/>
          <w:tab w:val="left" w:pos="1080"/>
        </w:tabs>
        <w:ind w:firstLine="720"/>
        <w:rPr>
          <w:color w:val="000000"/>
        </w:rPr>
      </w:pPr>
      <w:r>
        <w:rPr>
          <w:color w:val="000000"/>
        </w:rPr>
        <w:t>Адрес электронной почты:</w:t>
      </w:r>
      <w:r>
        <w:t xml:space="preserve"> </w:t>
      </w:r>
      <w:proofErr w:type="spellStart"/>
      <w:r w:rsidR="005D333F">
        <w:rPr>
          <w:color w:val="000000"/>
          <w:lang w:val="en-US"/>
        </w:rPr>
        <w:t>adm</w:t>
      </w:r>
      <w:proofErr w:type="spellEnd"/>
      <w:r w:rsidR="005D333F" w:rsidRPr="005D333F">
        <w:rPr>
          <w:color w:val="000000"/>
        </w:rPr>
        <w:t>_</w:t>
      </w:r>
      <w:proofErr w:type="spellStart"/>
      <w:r w:rsidR="005D333F">
        <w:rPr>
          <w:color w:val="000000"/>
          <w:lang w:val="en-US"/>
        </w:rPr>
        <w:t>angarskiy</w:t>
      </w:r>
      <w:proofErr w:type="spellEnd"/>
      <w:r>
        <w:rPr>
          <w:color w:val="000000"/>
        </w:rPr>
        <w:t xml:space="preserve">@mail.ru </w:t>
      </w:r>
      <w:hyperlink r:id="rId9" w:history="1">
        <w:r>
          <w:rPr>
            <w:rFonts w:ascii="Arial" w:hAnsi="Arial" w:cs="Arial"/>
            <w:color w:val="1378BF"/>
            <w:sz w:val="14"/>
            <w:szCs w:val="14"/>
            <w:shd w:val="clear" w:color="auto" w:fill="FFFFFF"/>
          </w:rPr>
          <w:br/>
        </w:r>
      </w:hyperlink>
      <w:r>
        <w:rPr>
          <w:color w:val="000000"/>
        </w:rPr>
        <w:t>3.</w:t>
      </w:r>
      <w:r>
        <w:rPr>
          <w:color w:val="000000"/>
        </w:rPr>
        <w:tab/>
        <w:t>Получателями муниципальной услуги являются физические и юридические лица (далее – Заявитель).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72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От имени Заявителя могут выступать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72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4.</w:t>
      </w:r>
      <w:r>
        <w:rPr>
          <w:rFonts w:cs="Arial"/>
          <w:color w:val="000000"/>
        </w:rPr>
        <w:tab/>
        <w:t xml:space="preserve"> Информация о порядке предоставления муниципальной услуги предоставляется специалистом: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72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с использованием средств телефонной связи, электронного информирования;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72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lastRenderedPageBreak/>
        <w:t>посредством размещения в информационно-телекоммуникационных сетях общего пользования (в том числе в сети Интернет);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72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публикации в средствах массовой информации;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72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5.</w:t>
      </w:r>
      <w:r>
        <w:rPr>
          <w:rFonts w:cs="Arial"/>
          <w:color w:val="000000"/>
        </w:rPr>
        <w:tab/>
        <w:t>Информирование Заявителя о процедуре предоставления муниципальной услуги осуществляется в форме: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72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непосредственного общения Заявителя (при личном обращении либо по телефону) со специалистом;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72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информационных материалов, которые размещаются на официальном сайте в сети Интернет.</w:t>
      </w:r>
    </w:p>
    <w:p w:rsidR="009B5BC6" w:rsidRDefault="009B5BC6" w:rsidP="005D33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</w:pPr>
      <w:r>
        <w:t>Время ожидания Заявителем в очереди при личном обращении,</w:t>
      </w:r>
      <w:r w:rsidR="005D333F" w:rsidRPr="005D333F">
        <w:t xml:space="preserve"> </w:t>
      </w:r>
      <w:r>
        <w:t>при подаче запроса и при получении результата муниципальной услуги не должно превышать 15 минут.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720"/>
        <w:jc w:val="both"/>
        <w:rPr>
          <w:color w:val="000000"/>
        </w:rPr>
      </w:pPr>
      <w:r>
        <w:rPr>
          <w:color w:val="000000"/>
        </w:rPr>
        <w:t>6.</w:t>
      </w:r>
      <w:r>
        <w:rPr>
          <w:color w:val="000000"/>
        </w:rPr>
        <w:tab/>
        <w:t>При устном обращении Заявителя специалист, осуществляющий прием и консультирование, может дать ответ самостоятельно, если же подготовка ответа требует продолжительного времени, он может предложить Заявителю один из вариантов дальнейших действий:</w:t>
      </w:r>
    </w:p>
    <w:p w:rsidR="009B5BC6" w:rsidRDefault="009B5BC6" w:rsidP="009B5BC6">
      <w:pPr>
        <w:widowControl w:val="0"/>
        <w:tabs>
          <w:tab w:val="left" w:pos="720"/>
        </w:tabs>
        <w:suppressAutoHyphens/>
        <w:autoSpaceDE w:val="0"/>
        <w:ind w:firstLine="72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изложить суть обращения в письменной форме;</w:t>
      </w:r>
    </w:p>
    <w:p w:rsidR="009B5BC6" w:rsidRDefault="009B5BC6" w:rsidP="009B5BC6">
      <w:pPr>
        <w:widowControl w:val="0"/>
        <w:tabs>
          <w:tab w:val="left" w:pos="720"/>
        </w:tabs>
        <w:suppressAutoHyphens/>
        <w:autoSpaceDE w:val="0"/>
        <w:ind w:firstLine="72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назначить другое удобное для посетителя время для консультации;</w:t>
      </w:r>
    </w:p>
    <w:p w:rsidR="009B5BC6" w:rsidRDefault="009B5BC6" w:rsidP="009B5BC6">
      <w:pPr>
        <w:widowControl w:val="0"/>
        <w:tabs>
          <w:tab w:val="left" w:pos="720"/>
        </w:tabs>
        <w:suppressAutoHyphens/>
        <w:autoSpaceDE w:val="0"/>
        <w:ind w:firstLine="72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дать консультацию по контактному телефону, указанному Заявителем.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72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7.</w:t>
      </w:r>
      <w:r>
        <w:rPr>
          <w:rFonts w:cs="Arial"/>
          <w:color w:val="000000"/>
        </w:rPr>
        <w:tab/>
        <w:t xml:space="preserve">Письменные разъяснения даются в установленном порядке при наличии письменного обращения Заявителя. </w:t>
      </w:r>
    </w:p>
    <w:p w:rsidR="009B5BC6" w:rsidRDefault="009B5BC6" w:rsidP="009B5BC6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</w:t>
      </w:r>
      <w:r w:rsidR="0041674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ab/>
        <w:t>Заявитель может быть проинформирован специалистом:</w:t>
      </w:r>
    </w:p>
    <w:p w:rsidR="009B5BC6" w:rsidRDefault="009B5BC6" w:rsidP="009B5BC6">
      <w:pPr>
        <w:widowControl w:val="0"/>
        <w:tabs>
          <w:tab w:val="left" w:pos="-3240"/>
        </w:tabs>
        <w:suppressAutoHyphens/>
        <w:autoSpaceDE w:val="0"/>
        <w:ind w:firstLine="72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о требованиях к оформлению заявления об изменении  вида разрешенного использования земельного участка;</w:t>
      </w:r>
    </w:p>
    <w:p w:rsidR="009B5BC6" w:rsidRDefault="009B5BC6" w:rsidP="009B5BC6">
      <w:pPr>
        <w:widowControl w:val="0"/>
        <w:tabs>
          <w:tab w:val="left" w:pos="-3240"/>
        </w:tabs>
        <w:suppressAutoHyphens/>
        <w:autoSpaceDE w:val="0"/>
        <w:ind w:firstLine="72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о перечне документов, прилагаемых к заявлению;</w:t>
      </w:r>
    </w:p>
    <w:p w:rsidR="009B5BC6" w:rsidRDefault="009B5BC6" w:rsidP="009B5BC6">
      <w:pPr>
        <w:widowControl w:val="0"/>
        <w:tabs>
          <w:tab w:val="left" w:pos="-3240"/>
        </w:tabs>
        <w:suppressAutoHyphens/>
        <w:autoSpaceDE w:val="0"/>
        <w:ind w:firstLine="72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о сроке принятия решения об изменении вида разрешенного использования земельного участка;</w:t>
      </w:r>
    </w:p>
    <w:p w:rsidR="009B5BC6" w:rsidRDefault="009B5BC6" w:rsidP="009B5BC6">
      <w:pPr>
        <w:widowControl w:val="0"/>
        <w:tabs>
          <w:tab w:val="left" w:pos="-3240"/>
        </w:tabs>
        <w:suppressAutoHyphens/>
        <w:autoSpaceDE w:val="0"/>
        <w:ind w:firstLine="72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об основаниях, по которым заявителю может быть отказано в изменении вида разрешенного использования земельного участка;</w:t>
      </w:r>
    </w:p>
    <w:p w:rsidR="009B5BC6" w:rsidRDefault="009B5BC6" w:rsidP="009B5BC6">
      <w:pPr>
        <w:widowControl w:val="0"/>
        <w:tabs>
          <w:tab w:val="left" w:pos="-3240"/>
        </w:tabs>
        <w:suppressAutoHyphens/>
        <w:autoSpaceDE w:val="0"/>
        <w:ind w:firstLine="72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о порядке обжалования решений, действий или бездействия должностных лиц. 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9.</w:t>
      </w:r>
      <w:r>
        <w:rPr>
          <w:color w:val="000000"/>
        </w:rPr>
        <w:tab/>
        <w:t>Результатом предоставления муниципальной услуги является постановление Администрации  муниц</w:t>
      </w:r>
      <w:r w:rsidR="0041674A">
        <w:rPr>
          <w:color w:val="000000"/>
        </w:rPr>
        <w:t>ипального образования «Ангарский</w:t>
      </w:r>
      <w:r>
        <w:rPr>
          <w:color w:val="000000"/>
        </w:rPr>
        <w:t>»  об изменении вида разрешенного использования земельного участка, либо мотивированный письменный отказ в изменении вида использования земельного участка.</w:t>
      </w:r>
    </w:p>
    <w:p w:rsidR="009B5BC6" w:rsidRDefault="0041674A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10.</w:t>
      </w:r>
      <w:r w:rsidR="009B5BC6">
        <w:rPr>
          <w:color w:val="000000"/>
        </w:rPr>
        <w:t>Ответ Заявителю на письменный запрос направляется на его почтовый адрес в течение 30 дней с момента регистрации заявления. Максимальный срок предоставления муниципальной услуги, с учетом проведения процедуры публичных слушаний, не должен превышать шестидесяти дней с момента регистрации заявления.</w:t>
      </w:r>
    </w:p>
    <w:p w:rsidR="009B5BC6" w:rsidRDefault="0041674A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  <w:r>
        <w:rPr>
          <w:color w:val="000000"/>
        </w:rPr>
        <w:t>11.</w:t>
      </w:r>
      <w:r w:rsidR="009B5BC6">
        <w:rPr>
          <w:color w:val="000000"/>
        </w:rPr>
        <w:t>Правовые основания для предоставления муниципальной услуги.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Предоставление муниципальной услуги осуществляется в соответствии с: 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  <w:r>
        <w:rPr>
          <w:color w:val="000000"/>
        </w:rPr>
        <w:t>Гражданским кодексом Российской Федерации;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  <w:r>
        <w:rPr>
          <w:color w:val="000000"/>
        </w:rPr>
        <w:t>Земельным кодексом Российской Федерации;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  <w:r>
        <w:rPr>
          <w:color w:val="000000"/>
        </w:rPr>
        <w:t>Градостроительным кодексом Российской Федерации;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  <w:r>
        <w:rPr>
          <w:color w:val="000000"/>
        </w:rPr>
        <w:t>Федеральным Законом «О введении в действие градостроительного кодекса РФ» от 29.12.2004 №191-ФЗ;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  <w:r>
        <w:rPr>
          <w:color w:val="000000"/>
        </w:rPr>
        <w:t>Федеральным законом от 06.10.2003 №131-ФЗ  «Об общих принципах организации местного самоуправления в Российской Федерации»;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  <w:r>
        <w:rPr>
          <w:color w:val="000000"/>
        </w:rPr>
        <w:t>Федеральным законом от 09.02.2009 № 8-ФЗ «Об обеспечении доступа к информации о деятельности государственных органов и органов местного самоуправления»;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  <w:r>
        <w:rPr>
          <w:color w:val="000000"/>
        </w:rPr>
        <w:t>Федеральным законом от 27.07.2010 №210-ФЗ «Об организации предоставления государственных и муниципальных услуг»;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Уставом муниц</w:t>
      </w:r>
      <w:r w:rsidR="0041674A">
        <w:rPr>
          <w:color w:val="000000"/>
        </w:rPr>
        <w:t>ипального образования «Ангарский</w:t>
      </w:r>
      <w:r>
        <w:rPr>
          <w:color w:val="000000"/>
        </w:rPr>
        <w:t>»;</w:t>
      </w:r>
    </w:p>
    <w:p w:rsidR="009B5BC6" w:rsidRDefault="009B5BC6" w:rsidP="009B5BC6">
      <w:pPr>
        <w:numPr>
          <w:ilvl w:val="0"/>
          <w:numId w:val="5"/>
        </w:numPr>
        <w:ind w:left="0" w:firstLine="720"/>
        <w:jc w:val="both"/>
        <w:rPr>
          <w:color w:val="000000"/>
        </w:rPr>
      </w:pPr>
      <w:r>
        <w:rPr>
          <w:color w:val="000000"/>
        </w:rPr>
        <w:lastRenderedPageBreak/>
        <w:t>Исчерпывающий перечень документов, необходимых в соответствии с законодательством или иными нормативными правовыми актами, для предоставления муниципальной услуги.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</w:rPr>
      </w:pPr>
      <w:r>
        <w:rPr>
          <w:color w:val="000000"/>
        </w:rPr>
        <w:t>12.1. Для получения муниципальной услуги Заявителем предоставляется лично или нап</w:t>
      </w:r>
      <w:r w:rsidR="0041674A">
        <w:rPr>
          <w:color w:val="000000"/>
        </w:rPr>
        <w:t>равляется почтовым отправлением</w:t>
      </w:r>
      <w:r>
        <w:rPr>
          <w:color w:val="000000"/>
        </w:rPr>
        <w:t xml:space="preserve"> заявление об изменении вида разрешенного использования земельного участка (заявление на имя Главы администрации муниципального обра</w:t>
      </w:r>
      <w:r w:rsidR="0041674A">
        <w:rPr>
          <w:color w:val="000000"/>
        </w:rPr>
        <w:t>зования «Ангарский</w:t>
      </w:r>
      <w:r>
        <w:rPr>
          <w:color w:val="000000"/>
        </w:rPr>
        <w:t xml:space="preserve">», образец заявления - Приложение №1 к настоящему Регламенту). 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color w:val="000000"/>
        </w:rPr>
      </w:pPr>
      <w:r>
        <w:rPr>
          <w:color w:val="000000"/>
        </w:rPr>
        <w:t xml:space="preserve">Заявление заполняется в рукописном или машинописном виде. Заявление, заполненное вручную, должно быть написано разборчиво. 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</w:rPr>
      </w:pPr>
      <w:r>
        <w:rPr>
          <w:color w:val="000000"/>
        </w:rPr>
        <w:t>В заявлении указываются: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</w:rPr>
      </w:pPr>
      <w:r>
        <w:rPr>
          <w:color w:val="000000"/>
        </w:rPr>
        <w:t xml:space="preserve">сведения о Заявителе, в том числе: 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</w:rPr>
      </w:pPr>
      <w:r>
        <w:rPr>
          <w:color w:val="000000"/>
        </w:rPr>
        <w:t>фамилия, имя, отчество физического лица, ИНН, паспортные данные, почтовый адрес, по которому должен быть направлен ответ; или наименование юридического лица, юридический и почтовый адрес, ИНН, ОГРН, контактный телефон Заявителя, адрес электронной почты (при наличии);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</w:rPr>
      </w:pPr>
      <w:r>
        <w:rPr>
          <w:color w:val="000000"/>
        </w:rPr>
        <w:t>сведения о документах, уполномочивающих представителя физического лица или юридического лица подавать заявление от имени заявителя;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</w:rPr>
      </w:pPr>
      <w:r>
        <w:rPr>
          <w:color w:val="000000"/>
        </w:rPr>
        <w:t>суть обращения:  на какой вид разрешенного использования предполагается изменить существующий вид использования земельного участка; сведения о земельном участке – площадь, кадастровый номер, местонахождение участка, категория земель, наличие объектов недвижимого имущества, расположенных на земельном участке;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</w:rPr>
      </w:pPr>
      <w:r>
        <w:rPr>
          <w:color w:val="000000"/>
        </w:rPr>
        <w:t>дата и подпись заявителя – физического лица либо руководителя юридического лица, иного уполномоченного лица.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</w:rPr>
      </w:pPr>
      <w:r>
        <w:rPr>
          <w:color w:val="000000"/>
        </w:rPr>
        <w:t>Заявителем представляется копия документа, удостоверяющего личность Заявителя, являющегося физическим лицом, либо личность представителя физического или юридического лица.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cs="Arial"/>
          <w:color w:val="000000"/>
        </w:rPr>
      </w:pPr>
      <w:r>
        <w:rPr>
          <w:color w:val="000000"/>
        </w:rPr>
        <w:t xml:space="preserve">12.2. </w:t>
      </w:r>
      <w:r>
        <w:rPr>
          <w:rFonts w:cs="Arial"/>
          <w:color w:val="000000"/>
        </w:rPr>
        <w:t>Общие требования к оформлению документов, предоставляемых для представления Муниципальной услуги:</w:t>
      </w:r>
    </w:p>
    <w:p w:rsidR="009B5BC6" w:rsidRDefault="009B5BC6" w:rsidP="009B5B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текст заявления написан разборчиво;</w:t>
      </w:r>
    </w:p>
    <w:p w:rsidR="009B5BC6" w:rsidRDefault="009B5BC6" w:rsidP="001042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в документах нет подчисток, приписок, зачеркнутых слов и иных исправлений;</w:t>
      </w:r>
    </w:p>
    <w:p w:rsidR="009B5BC6" w:rsidRDefault="009B5BC6" w:rsidP="009B5B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документы не исполнены карандашом;</w:t>
      </w:r>
    </w:p>
    <w:p w:rsidR="009B5BC6" w:rsidRDefault="009B5BC6" w:rsidP="001042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документы не имеют серьезных повреждений, наличие которых не позволяет однозначно истолковать их содержание.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12.3 Исчерпывающий перечень оснований для отказа в приеме документов, необходимых для предоставления муниципальной услуги.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 xml:space="preserve">Основанием для отказа в приеме документов, необходимых для предоставления муниципальной услуги, является отсутствие </w:t>
      </w:r>
      <w:r>
        <w:rPr>
          <w:rFonts w:cs="Arial"/>
          <w:color w:val="000000"/>
        </w:rPr>
        <w:t>необходимых документов, указанных в подпункте 12.1 настоящего пункта Регламента</w:t>
      </w:r>
      <w:r>
        <w:rPr>
          <w:color w:val="000000"/>
        </w:rPr>
        <w:t>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13.</w:t>
      </w:r>
      <w:r>
        <w:rPr>
          <w:color w:val="000000"/>
        </w:rPr>
        <w:tab/>
        <w:t>Исчерпывающий перечень оснований для отказа в предоставлении муниципальной услуги.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  <w:r>
        <w:rPr>
          <w:color w:val="000000"/>
        </w:rPr>
        <w:t>Основаниями для отказа в предоставлении муниципальной услуги являются: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both"/>
        <w:outlineLvl w:val="2"/>
        <w:rPr>
          <w:color w:val="000000"/>
        </w:rPr>
      </w:pPr>
      <w:r>
        <w:rPr>
          <w:color w:val="000000"/>
        </w:rPr>
        <w:t>содержание заявления не позволяет установить суть обращения;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both"/>
        <w:outlineLvl w:val="2"/>
        <w:rPr>
          <w:color w:val="000000"/>
        </w:rPr>
      </w:pPr>
      <w:r>
        <w:rPr>
          <w:color w:val="000000"/>
        </w:rPr>
        <w:t>обращение Заявителя не относится к изменению разрешенного вида использования земельного участка;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отсутствуют документы, уполномочивающие представителя физического лица или юридического лица подавать заявление от имени заявителя;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обращение не поддается прочтению по причине неразборчивого почерка;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обращение содержит нецензурные выражения и/или угрозы в адрес сотрудников Администрации муниц</w:t>
      </w:r>
      <w:r w:rsidR="001042D8">
        <w:rPr>
          <w:color w:val="000000"/>
        </w:rPr>
        <w:t>ипального образования «Ангарский</w:t>
      </w:r>
      <w:r>
        <w:rPr>
          <w:color w:val="000000"/>
        </w:rPr>
        <w:t>»;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lastRenderedPageBreak/>
        <w:t>отрицательное решение Комиссии, осуществляющей подготовку рекомендаций Главе администрации  для вынесения проектов муниципальных правовых актов по вопросам градостроительства и землепользования на Публичные слушания;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отрицательное заключение о результатах публичных слушаний.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14.</w:t>
      </w:r>
      <w:r>
        <w:rPr>
          <w:color w:val="000000"/>
        </w:rPr>
        <w:tab/>
        <w:t xml:space="preserve">Размер платы, взимаемой с заявителя при предоставлении муниципальной услуги. 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Предоставление муниципальной услуги осуществляется на безвозмездной основе.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15.</w:t>
      </w:r>
      <w:r>
        <w:rPr>
          <w:color w:val="000000"/>
        </w:rPr>
        <w:tab/>
        <w:t>Срок регистрации запроса заявителя о предоставлении муниципальной услуги.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Регистрация заявления осуществляется в течени</w:t>
      </w:r>
      <w:r w:rsidR="001042D8">
        <w:rPr>
          <w:color w:val="000000"/>
        </w:rPr>
        <w:t>е дня с момента его поступления</w:t>
      </w:r>
      <w:r>
        <w:rPr>
          <w:color w:val="000000"/>
        </w:rPr>
        <w:t xml:space="preserve"> либо на следующий рабочий день.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16.</w:t>
      </w:r>
      <w:r>
        <w:rPr>
          <w:color w:val="000000"/>
        </w:rPr>
        <w:tab/>
        <w:t>Требования к местам предоставления муниципальной услуги.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Помещение, в котором предоставляется муниципальная услуга, должно соответствовать санитарно-эпидемиологическим нормам, быть оборудованным противопожарной системой, столами, стульями, снабжается табличками с указанием номера кабинета.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Рабочие места должностных лиц, осуществляющих предоставление муниципальной услуги, оборудуются телефонами, средствами вычислительной техники и оргтехникой, позволяющими организовать исполнение муниципальной услуги в полном объеме.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Места для ожидания заявителей должны соответствовать санитарно-эпидемиологическим правилам и нормам, должны быть оборудованными противопожарной системой, средствами пожаротушения, стульями, столами (стойками) для заполнения документов.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17.</w:t>
      </w:r>
      <w:r>
        <w:rPr>
          <w:color w:val="000000"/>
        </w:rPr>
        <w:tab/>
        <w:t>Критериями оценки качества предоставляемой муниципальной услуги являются: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полнота предоставления муниципальной услуги в соответствии с настоящим Административным регламентом, требованиями ее предоставления;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результативность предоставления муниципальной услуги по результатам оценки соответствия оказанной муниципальной услуги  настоящему Административному регламенту;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своевременность, доступность, точность, полнота предоставления муниципальной услуги;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удовлетворенность получателя муниципальной услуги;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соблюдение сроков ожидания в очереди при предоставлении муниципальной услуги;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отсутствие жалоб на решения и действия (бездействие) должностных лиц, в ходе предоставления муниципальной услуги.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Критериями доступности муниципальной услуги являются: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информированность заявителей о предоставлении услуги, включающая в себя информирование о содержании муниципальной услуги, о порядке и условиях предоставления муниципальной услуги;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время, затраченное заявителями на предоставление муниципальной услуги;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комфортность организации процесса предоставления муниципальной услуги.</w:t>
      </w:r>
    </w:p>
    <w:p w:rsidR="009B5BC6" w:rsidRDefault="009B5BC6" w:rsidP="009B5BC6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9B5BC6" w:rsidRDefault="009B5BC6" w:rsidP="009B5BC6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3. Административные процедуры</w:t>
      </w:r>
    </w:p>
    <w:p w:rsidR="009B5BC6" w:rsidRDefault="009B5BC6" w:rsidP="009B5BC6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9B5BC6" w:rsidRDefault="009B5BC6" w:rsidP="009B5B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  <w:r>
        <w:rPr>
          <w:color w:val="000000"/>
        </w:rPr>
        <w:t>1.</w:t>
      </w:r>
      <w:r>
        <w:rPr>
          <w:color w:val="000000"/>
        </w:rPr>
        <w:tab/>
        <w:t>Предоставление муниципальной услуги при письменном обращении заявителя включает в себя следующие административные процедуры:</w:t>
      </w:r>
    </w:p>
    <w:p w:rsidR="009B5BC6" w:rsidRDefault="009B5BC6" w:rsidP="009B5B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  <w:r>
        <w:rPr>
          <w:color w:val="000000"/>
        </w:rPr>
        <w:t>1.1. Прием и регистрация заявления о предоставлении муниципальной услуги (заявление на имя Г</w:t>
      </w:r>
      <w:r w:rsidR="00DF0831">
        <w:rPr>
          <w:color w:val="000000"/>
        </w:rPr>
        <w:t>лавы администрации МО «Ангарский</w:t>
      </w:r>
      <w:r>
        <w:rPr>
          <w:color w:val="000000"/>
        </w:rPr>
        <w:t>» об изменении вида разрешенного использования земельного участка).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</w:rPr>
      </w:pPr>
      <w:r>
        <w:rPr>
          <w:color w:val="000000"/>
        </w:rPr>
        <w:lastRenderedPageBreak/>
        <w:t xml:space="preserve">Основанием для начала административной процедуры по приему и регистрации заявления является предоставление в Администрацию муниципального образования </w:t>
      </w:r>
      <w:r w:rsidR="00DF0831">
        <w:rPr>
          <w:color w:val="000000"/>
        </w:rPr>
        <w:t>«Ангарский</w:t>
      </w:r>
      <w:r>
        <w:rPr>
          <w:color w:val="000000"/>
        </w:rPr>
        <w:t>» заявления лично или представителем, либо направление заявления посредством почтовой связи.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both"/>
        <w:outlineLvl w:val="1"/>
        <w:rPr>
          <w:color w:val="000000"/>
        </w:rPr>
      </w:pPr>
      <w:r>
        <w:rPr>
          <w:color w:val="000000"/>
        </w:rPr>
        <w:t>Специалист Администрации муниц</w:t>
      </w:r>
      <w:r w:rsidR="00DF0831">
        <w:rPr>
          <w:color w:val="000000"/>
        </w:rPr>
        <w:t>ипального образования «Ангарский</w:t>
      </w:r>
      <w:r>
        <w:rPr>
          <w:color w:val="000000"/>
        </w:rPr>
        <w:t>», ответственный за прием и регистрацию заявлений, осуществляет регистрацию заявления, как правило, в течение дня с момента их поступления, либо на следующий рабочий день.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both"/>
        <w:outlineLvl w:val="1"/>
        <w:rPr>
          <w:color w:val="000000"/>
        </w:rPr>
      </w:pPr>
      <w:r>
        <w:rPr>
          <w:color w:val="000000"/>
        </w:rPr>
        <w:t>Результат административной процедуры по приему и регистрации заявления – прием и регистрация заявления.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</w:rPr>
      </w:pPr>
      <w:r>
        <w:rPr>
          <w:color w:val="000000"/>
        </w:rPr>
        <w:t>1.2. Рассмотрение заявления и представление муниципальной услуги Заявителю или отказ в её представлении.</w:t>
      </w:r>
    </w:p>
    <w:p w:rsidR="009B5BC6" w:rsidRPr="00BA71E8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</w:pPr>
      <w:r w:rsidRPr="00BA71E8">
        <w:t>Основанием для административной процедуры является направление заявления в Комиссию, осуществляющую подготовку рекомендаций Главе администрации для вынесения проектов муниципальных правовых актов по вопросам градостроительства и землепользования на Публичные слушания (далее по тексту Комиссия).</w:t>
      </w:r>
    </w:p>
    <w:p w:rsidR="009B5BC6" w:rsidRPr="00BA71E8" w:rsidRDefault="009B5BC6" w:rsidP="009B5B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both"/>
      </w:pPr>
      <w:r w:rsidRPr="00BA71E8">
        <w:t>При условии положительного решения Комиссии (положительных заключений и согласований служб), Рекомендации Комиссии направляются Главе администрации.</w:t>
      </w:r>
    </w:p>
    <w:p w:rsidR="009B5BC6" w:rsidRPr="00BA71E8" w:rsidRDefault="009B5BC6" w:rsidP="009B5B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both"/>
      </w:pPr>
      <w:r w:rsidRPr="00BA71E8">
        <w:t>При условии отрицательного решения Комиссии, Заявителю направляется мотивированный письменный отказ в изменении вида использования земельного участка.</w:t>
      </w:r>
    </w:p>
    <w:p w:rsidR="009B5BC6" w:rsidRPr="00BA71E8" w:rsidRDefault="009B5BC6" w:rsidP="009B5B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both"/>
      </w:pPr>
      <w:r w:rsidRPr="00BA71E8">
        <w:t>1.3. Рассмотрев заявление Заявителя и рекомендации Комиссии, Глава администрации  инициирует проведение публичных слушаний, посредством издания постановления Администрации муниц</w:t>
      </w:r>
      <w:r w:rsidR="00424025" w:rsidRPr="00BA71E8">
        <w:t>ипального образования «Ангарский</w:t>
      </w:r>
      <w:r w:rsidRPr="00BA71E8">
        <w:t>» о проведении публичных слушаний по вопросу изменения разрешенного вида использования земельного участка.</w:t>
      </w:r>
    </w:p>
    <w:p w:rsidR="009B5BC6" w:rsidRPr="00BA71E8" w:rsidRDefault="009B5BC6" w:rsidP="009B5B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both"/>
      </w:pPr>
      <w:r w:rsidRPr="00BA71E8">
        <w:t>1.4. Администрация организует и проводит публичные слушания в порядке, установленном действующим законодательством и муниципальным нормативно-правовым актом.</w:t>
      </w:r>
    </w:p>
    <w:p w:rsidR="009B5BC6" w:rsidRPr="00BA71E8" w:rsidRDefault="009B5BC6" w:rsidP="009B5B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both"/>
      </w:pPr>
      <w:r w:rsidRPr="00BA71E8">
        <w:t>1.5. На основании положительного Заключения о результатах публичных слушаний издается постановление Администрации муниц</w:t>
      </w:r>
      <w:r w:rsidR="00A14DC3" w:rsidRPr="00BA71E8">
        <w:t>ипального образования «Ангарский</w:t>
      </w:r>
      <w:r w:rsidRPr="00BA71E8">
        <w:t>» об изменения вида использования земельного участка.</w:t>
      </w:r>
    </w:p>
    <w:p w:rsidR="009B5BC6" w:rsidRPr="00BA71E8" w:rsidRDefault="009B5BC6" w:rsidP="009B5B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both"/>
      </w:pPr>
      <w:r w:rsidRPr="00BA71E8">
        <w:t>Постановление является основанием для внесения текущих изменений в сведения государственного кадастра недвижимости.</w:t>
      </w:r>
    </w:p>
    <w:p w:rsidR="009B5BC6" w:rsidRDefault="009B5BC6" w:rsidP="009B5B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  <w:r>
        <w:rPr>
          <w:color w:val="000000"/>
        </w:rPr>
        <w:t>В случае отрицательного Заключения о результатах публичных слушаний специалистом подготавливается мотивированный письменный отказ Заявителю в изменении вида использования земельного участка.</w:t>
      </w:r>
    </w:p>
    <w:p w:rsidR="009B5BC6" w:rsidRDefault="009B5BC6" w:rsidP="009B5B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  <w:r>
        <w:rPr>
          <w:color w:val="000000"/>
        </w:rPr>
        <w:t>2.</w:t>
      </w:r>
      <w:r>
        <w:rPr>
          <w:color w:val="000000"/>
        </w:rPr>
        <w:tab/>
        <w:t>Результат административной процедуры: направление Заявителю постановления Администрации муниципального образования об изменении вида разрешенного использования земельного участка или письменный отказ в предоставлении муниципальной услуги.</w:t>
      </w:r>
    </w:p>
    <w:p w:rsidR="009B5BC6" w:rsidRDefault="009B5BC6" w:rsidP="009B5B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  <w:r>
        <w:rPr>
          <w:color w:val="000000"/>
        </w:rPr>
        <w:t>3.</w:t>
      </w:r>
      <w:r>
        <w:rPr>
          <w:color w:val="000000"/>
        </w:rPr>
        <w:tab/>
        <w:t>Постановление Администрации муниц</w:t>
      </w:r>
      <w:r w:rsidR="00A14DC3">
        <w:rPr>
          <w:color w:val="000000"/>
        </w:rPr>
        <w:t>ипального образования «Ангарский</w:t>
      </w:r>
      <w:r>
        <w:rPr>
          <w:color w:val="000000"/>
        </w:rPr>
        <w:t xml:space="preserve">» об изменении вида разрешенного использования земельного участка или письменный отказ в изменении вида использования земельного направляется Заявителю не позднее шестидесяти дней со дня регистрации заявления. </w:t>
      </w:r>
    </w:p>
    <w:p w:rsidR="009B5BC6" w:rsidRDefault="009B5BC6" w:rsidP="009B5B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  <w:r>
        <w:rPr>
          <w:color w:val="000000"/>
        </w:rPr>
        <w:t>4.</w:t>
      </w:r>
      <w:r>
        <w:rPr>
          <w:color w:val="000000"/>
        </w:rPr>
        <w:tab/>
        <w:t>Блок-схема исполнения административных действий приводится в приложении к Административному регламенту.</w:t>
      </w:r>
    </w:p>
    <w:p w:rsidR="009B5BC6" w:rsidRDefault="009B5BC6" w:rsidP="009B5BC6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9B5BC6" w:rsidRDefault="009B5BC6" w:rsidP="009B5BC6">
      <w:pPr>
        <w:tabs>
          <w:tab w:val="left" w:pos="6300"/>
        </w:tabs>
        <w:ind w:left="360"/>
        <w:jc w:val="center"/>
        <w:rPr>
          <w:b/>
          <w:color w:val="000000"/>
        </w:rPr>
      </w:pPr>
      <w:r>
        <w:rPr>
          <w:b/>
          <w:color w:val="000000"/>
        </w:rPr>
        <w:t>4. Форма контроля за исполнением Административного регламента</w:t>
      </w:r>
    </w:p>
    <w:p w:rsidR="009B5BC6" w:rsidRDefault="009B5BC6" w:rsidP="009B5BC6">
      <w:pPr>
        <w:tabs>
          <w:tab w:val="left" w:pos="6300"/>
        </w:tabs>
        <w:ind w:firstLine="720"/>
        <w:jc w:val="both"/>
        <w:rPr>
          <w:b/>
          <w:color w:val="000000"/>
          <w:sz w:val="16"/>
          <w:szCs w:val="16"/>
        </w:rPr>
      </w:pPr>
    </w:p>
    <w:p w:rsidR="009B5BC6" w:rsidRDefault="009B5BC6" w:rsidP="009B5BC6">
      <w:pPr>
        <w:tabs>
          <w:tab w:val="left" w:pos="6300"/>
        </w:tabs>
        <w:ind w:firstLine="720"/>
        <w:jc w:val="both"/>
        <w:rPr>
          <w:color w:val="000000"/>
        </w:rPr>
      </w:pPr>
      <w:r>
        <w:rPr>
          <w:color w:val="000000"/>
        </w:rPr>
        <w:t xml:space="preserve">1.   Текущий контроль за соблюдением последовательности действий, определенных административными процедурами по предоставлению муниципальной услуги сотрудниками </w:t>
      </w:r>
      <w:r w:rsidR="00A14DC3">
        <w:rPr>
          <w:color w:val="000000"/>
        </w:rPr>
        <w:t xml:space="preserve">администрации </w:t>
      </w:r>
      <w:r>
        <w:rPr>
          <w:color w:val="000000"/>
        </w:rPr>
        <w:t>МО</w:t>
      </w:r>
      <w:r w:rsidR="00A14DC3">
        <w:rPr>
          <w:color w:val="000000"/>
        </w:rPr>
        <w:t xml:space="preserve"> «Ангарский»</w:t>
      </w:r>
      <w:r>
        <w:rPr>
          <w:color w:val="000000"/>
        </w:rPr>
        <w:t>, осуществляется  Гл</w:t>
      </w:r>
      <w:r w:rsidR="00A14DC3">
        <w:rPr>
          <w:color w:val="000000"/>
        </w:rPr>
        <w:t>авой Администрации МО «Ангарский</w:t>
      </w:r>
      <w:r>
        <w:rPr>
          <w:color w:val="000000"/>
        </w:rPr>
        <w:t>».</w:t>
      </w:r>
    </w:p>
    <w:p w:rsidR="009B5BC6" w:rsidRDefault="009B5BC6" w:rsidP="009B5BC6">
      <w:pPr>
        <w:tabs>
          <w:tab w:val="left" w:pos="6300"/>
        </w:tabs>
        <w:ind w:firstLine="720"/>
        <w:jc w:val="both"/>
        <w:rPr>
          <w:color w:val="000000"/>
        </w:rPr>
      </w:pPr>
    </w:p>
    <w:p w:rsidR="009B5BC6" w:rsidRDefault="009B5BC6" w:rsidP="009B5BC6">
      <w:pPr>
        <w:tabs>
          <w:tab w:val="left" w:pos="6300"/>
        </w:tabs>
        <w:ind w:firstLine="720"/>
        <w:jc w:val="both"/>
        <w:rPr>
          <w:color w:val="000000"/>
        </w:rPr>
      </w:pPr>
      <w:r>
        <w:rPr>
          <w:color w:val="000000"/>
        </w:rPr>
        <w:lastRenderedPageBreak/>
        <w:t xml:space="preserve">Текущий контроль осуществляется путем проведения проверок соблюдения и исполнения сотрудниками </w:t>
      </w:r>
      <w:r w:rsidR="00A14DC3">
        <w:rPr>
          <w:color w:val="000000"/>
        </w:rPr>
        <w:t xml:space="preserve">администрации </w:t>
      </w:r>
      <w:r>
        <w:rPr>
          <w:color w:val="000000"/>
        </w:rPr>
        <w:t>МО</w:t>
      </w:r>
      <w:r w:rsidR="00A14DC3">
        <w:rPr>
          <w:color w:val="000000"/>
        </w:rPr>
        <w:t xml:space="preserve"> «Ангарский»</w:t>
      </w:r>
      <w:r>
        <w:rPr>
          <w:color w:val="000000"/>
        </w:rPr>
        <w:t xml:space="preserve"> положений Регламента, иных нормативных правовых актов Российской Федерации, нормативных правовых актов Иркутской области и Администрации муниципального образования.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Полнота и качество предоставления мун</w:t>
      </w:r>
      <w:r w:rsidR="00A14DC3">
        <w:rPr>
          <w:color w:val="000000"/>
        </w:rPr>
        <w:t xml:space="preserve">иципальной услуги определяются </w:t>
      </w:r>
      <w:r>
        <w:rPr>
          <w:color w:val="000000"/>
        </w:rPr>
        <w:t>по результатам проверки, назначаемой заместителем Главы Администрации.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Проверки могут быть плановыми и внеплановыми. При проверке могут рассматриваться все вопросы, связанные с предоставлением муниципальной услуги (комплексные проверки). Проверка также может проводиться по конкретному обращению заявителя.</w:t>
      </w:r>
    </w:p>
    <w:p w:rsidR="00C03BC8" w:rsidRPr="00C03BC8" w:rsidRDefault="00C03BC8" w:rsidP="00C03BC8">
      <w:pPr>
        <w:widowControl w:val="0"/>
        <w:autoSpaceDE w:val="0"/>
        <w:autoSpaceDN w:val="0"/>
        <w:adjustRightInd w:val="0"/>
        <w:ind w:firstLine="540"/>
        <w:jc w:val="both"/>
      </w:pPr>
      <w:r>
        <w:t>Осуществлять контроль за порядком, сроками и качеством предоставления муниципальной услуги, кроме главы муниципального образования «Ангарский», могут граждане, их объединения и организации путем получения информации о ней лично, по телефону, а также посредством письменных обращений.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По результатам проведения проверок полноты и качества предоставления муниципальной услуги в случае выявления нарушений прав заявителей виновные лица привлекаются к ответственности в соответствии с законодательством Российской Федерации.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both"/>
        <w:rPr>
          <w:bCs/>
          <w:color w:val="000000"/>
          <w:sz w:val="16"/>
          <w:szCs w:val="16"/>
        </w:rPr>
      </w:pP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color w:val="000000"/>
        </w:rPr>
      </w:pPr>
      <w:r>
        <w:rPr>
          <w:b/>
          <w:color w:val="000000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16"/>
          <w:szCs w:val="16"/>
        </w:rPr>
      </w:pP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color w:val="000000"/>
        </w:rPr>
      </w:pPr>
      <w:r>
        <w:rPr>
          <w:color w:val="000000"/>
        </w:rPr>
        <w:t>1.</w:t>
      </w:r>
      <w:r>
        <w:rPr>
          <w:color w:val="000000"/>
        </w:rPr>
        <w:tab/>
        <w:t>Заявитель имеет право на обжалование действий (бездействия) органа, предоставляющего муниципальную услугу, а также должностных лиц или муниципальных служащих, предоставляющих муниципальную услугу, в досудебном (внесудебном) и судебном порядке.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color w:val="000000"/>
        </w:rPr>
      </w:pPr>
      <w:r>
        <w:rPr>
          <w:color w:val="000000"/>
        </w:rPr>
        <w:t>2.</w:t>
      </w:r>
      <w:r>
        <w:rPr>
          <w:color w:val="000000"/>
        </w:rPr>
        <w:tab/>
        <w:t>Досудебный (внесудебный) порядок обжалования действий (бездействия) должностных лиц, предоставляющих муниципальную услугу, включает в себя подачу жалобы на действия (бездействие) должностных лиц вышестоящему в порядке подчиненности должностному лицу (далее – жалоба). В жалобе, подающейся заявителем в порядке досудебного (внесудебного) обжалования, должны быть указаны: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фамилия, имя, отчество заявителя (название организации);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почтовый адрес, по которому должен быть направлен ответ;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копии документов, подтверждающих полномочия представителя;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суть жалобы;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указывается дата;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ставится личная подпись заявителя;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в случае необходимости в подтверждение своих доводов заявитель прилагает к жалобе документы и материалы либо их копии.</w:t>
      </w:r>
    </w:p>
    <w:p w:rsidR="003403D8" w:rsidRDefault="003403D8" w:rsidP="003403D8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>3.При обращении заявителей в письменной или электронной форме жалоба подлежит рассмотрению в течение 15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</w:rPr>
      </w:pPr>
      <w:r>
        <w:rPr>
          <w:color w:val="000000"/>
        </w:rPr>
        <w:t>4.</w:t>
      </w:r>
      <w:r>
        <w:rPr>
          <w:color w:val="000000"/>
        </w:rPr>
        <w:tab/>
        <w:t>Сроки обжалования и юрисдикция суда, в который подается соответствующее заявление при обжаловании заявителем действий (бездействия) должностных лиц, а также принимаемых ими решений при предоставлении муниципальной услуги, определяются в соответствии с законодательством Российской Федерации.</w:t>
      </w:r>
    </w:p>
    <w:p w:rsidR="009B5BC6" w:rsidRDefault="009B5BC6" w:rsidP="009B5BC6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hAnsi="Times New Roman"/>
          <w:bCs/>
          <w:iCs/>
          <w:color w:val="000000"/>
          <w:sz w:val="28"/>
          <w:szCs w:val="28"/>
        </w:rPr>
      </w:pP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cs="Arial"/>
          <w:bCs/>
          <w:iCs/>
          <w:color w:val="000000"/>
          <w:sz w:val="28"/>
          <w:szCs w:val="28"/>
        </w:rPr>
      </w:pP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2"/>
          <w:szCs w:val="22"/>
        </w:rPr>
      </w:pP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2"/>
          <w:szCs w:val="22"/>
        </w:rPr>
      </w:pP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2"/>
          <w:szCs w:val="22"/>
        </w:rPr>
      </w:pP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2"/>
          <w:szCs w:val="22"/>
        </w:rPr>
      </w:pP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2"/>
          <w:szCs w:val="22"/>
        </w:rPr>
      </w:pP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2"/>
          <w:szCs w:val="22"/>
        </w:rPr>
      </w:pPr>
    </w:p>
    <w:p w:rsidR="005A1AAF" w:rsidRDefault="005A1AAF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br w:type="page"/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Приложение №1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960" w:right="17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к Административному регламенту по предоставлению муниципальной услуги </w:t>
      </w:r>
      <w:r>
        <w:rPr>
          <w:color w:val="000000"/>
          <w:spacing w:val="-4"/>
          <w:sz w:val="22"/>
          <w:szCs w:val="22"/>
        </w:rPr>
        <w:t xml:space="preserve">«Изменение вида разрешенного использования земельного участка» 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920"/>
        <w:rPr>
          <w:color w:val="000000"/>
        </w:rPr>
      </w:pP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920"/>
        <w:rPr>
          <w:color w:val="000000"/>
        </w:rPr>
      </w:pP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920"/>
        <w:rPr>
          <w:color w:val="000000"/>
        </w:rPr>
      </w:pPr>
    </w:p>
    <w:p w:rsidR="005A1AAF" w:rsidRDefault="009B5BC6" w:rsidP="005A1A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42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Гл</w:t>
      </w:r>
      <w:r w:rsidR="005A1AAF">
        <w:rPr>
          <w:color w:val="000000"/>
          <w:sz w:val="22"/>
          <w:szCs w:val="22"/>
        </w:rPr>
        <w:t>аве администрации МО  «Ангарский</w:t>
      </w:r>
      <w:r>
        <w:rPr>
          <w:color w:val="000000"/>
          <w:sz w:val="22"/>
          <w:szCs w:val="22"/>
        </w:rPr>
        <w:t xml:space="preserve">» </w:t>
      </w:r>
    </w:p>
    <w:p w:rsidR="009B5BC6" w:rsidRDefault="006D41F0" w:rsidP="00C03B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0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4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proofErr w:type="spellStart"/>
      <w:r w:rsidR="005A1AAF">
        <w:rPr>
          <w:color w:val="000000"/>
          <w:sz w:val="22"/>
          <w:szCs w:val="22"/>
        </w:rPr>
        <w:t>Т.М.Середкиной</w:t>
      </w:r>
      <w:proofErr w:type="spellEnd"/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4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2"/>
          <w:szCs w:val="22"/>
        </w:rPr>
      </w:pPr>
    </w:p>
    <w:p w:rsidR="009B5BC6" w:rsidRDefault="009B5BC6" w:rsidP="009B5BC6">
      <w:pPr>
        <w:tabs>
          <w:tab w:val="left" w:pos="6645"/>
        </w:tabs>
        <w:autoSpaceDE w:val="0"/>
        <w:ind w:firstLine="3420"/>
        <w:jc w:val="both"/>
        <w:rPr>
          <w:iCs/>
          <w:color w:val="000000"/>
          <w:sz w:val="22"/>
          <w:szCs w:val="22"/>
          <w:u w:val="single"/>
        </w:rPr>
      </w:pPr>
      <w:r>
        <w:rPr>
          <w:iCs/>
          <w:color w:val="000000"/>
          <w:sz w:val="22"/>
          <w:szCs w:val="22"/>
          <w:u w:val="single"/>
        </w:rPr>
        <w:t>для физических лиц и индивидуальных предпринимателей</w:t>
      </w:r>
    </w:p>
    <w:p w:rsidR="009B5BC6" w:rsidRDefault="009B5BC6" w:rsidP="009B5BC6">
      <w:pPr>
        <w:tabs>
          <w:tab w:val="left" w:pos="6645"/>
        </w:tabs>
        <w:autoSpaceDE w:val="0"/>
        <w:ind w:firstLine="3420"/>
        <w:jc w:val="both"/>
        <w:rPr>
          <w:iCs/>
          <w:color w:val="000000"/>
          <w:sz w:val="8"/>
          <w:szCs w:val="8"/>
          <w:u w:val="single"/>
        </w:rPr>
      </w:pPr>
    </w:p>
    <w:p w:rsidR="009B5BC6" w:rsidRDefault="009B5BC6" w:rsidP="009B5BC6">
      <w:pPr>
        <w:tabs>
          <w:tab w:val="left" w:pos="6645"/>
        </w:tabs>
        <w:autoSpaceDE w:val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________________________________________________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540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(Фамилия, имя, отчество, ИНН)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5940"/>
        <w:jc w:val="both"/>
        <w:rPr>
          <w:color w:val="000000"/>
          <w:sz w:val="8"/>
          <w:szCs w:val="8"/>
        </w:rPr>
      </w:pPr>
    </w:p>
    <w:p w:rsidR="009B5BC6" w:rsidRDefault="009B5BC6" w:rsidP="009B5BC6">
      <w:pPr>
        <w:tabs>
          <w:tab w:val="left" w:pos="6645"/>
        </w:tabs>
        <w:autoSpaceDE w:val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паспорт _________________________________________________________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504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(паспорт  серия, №, кем, когда выдан)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5040"/>
        <w:jc w:val="both"/>
        <w:rPr>
          <w:color w:val="000000"/>
          <w:sz w:val="8"/>
          <w:szCs w:val="8"/>
        </w:rPr>
      </w:pPr>
    </w:p>
    <w:p w:rsidR="009B5BC6" w:rsidRDefault="009B5BC6" w:rsidP="009B5BC6">
      <w:pPr>
        <w:tabs>
          <w:tab w:val="left" w:pos="6645"/>
        </w:tabs>
        <w:autoSpaceDE w:val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проживающего (ей) по адресу:_________________________________________________________</w:t>
      </w:r>
    </w:p>
    <w:p w:rsidR="009B5BC6" w:rsidRDefault="009B5BC6" w:rsidP="009B5BC6">
      <w:pPr>
        <w:tabs>
          <w:tab w:val="left" w:pos="6645"/>
        </w:tabs>
        <w:autoSpaceDE w:val="0"/>
        <w:jc w:val="right"/>
        <w:rPr>
          <w:color w:val="000000"/>
          <w:sz w:val="8"/>
          <w:szCs w:val="8"/>
        </w:rPr>
      </w:pPr>
    </w:p>
    <w:p w:rsidR="009B5BC6" w:rsidRDefault="009B5BC6" w:rsidP="009B5BC6">
      <w:pPr>
        <w:tabs>
          <w:tab w:val="left" w:pos="5775"/>
        </w:tabs>
        <w:autoSpaceDE w:val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________________________________________________</w:t>
      </w:r>
    </w:p>
    <w:p w:rsidR="009B5BC6" w:rsidRDefault="009B5BC6" w:rsidP="009B5BC6">
      <w:pPr>
        <w:tabs>
          <w:tab w:val="left" w:pos="5775"/>
        </w:tabs>
        <w:autoSpaceDE w:val="0"/>
        <w:jc w:val="right"/>
        <w:rPr>
          <w:color w:val="000000"/>
          <w:sz w:val="8"/>
          <w:szCs w:val="8"/>
        </w:rPr>
      </w:pPr>
    </w:p>
    <w:p w:rsidR="009B5BC6" w:rsidRDefault="009B5BC6" w:rsidP="009B5BC6">
      <w:pPr>
        <w:tabs>
          <w:tab w:val="left" w:pos="6645"/>
        </w:tabs>
        <w:autoSpaceDE w:val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контактный телефон_________________________________________________________</w:t>
      </w:r>
    </w:p>
    <w:p w:rsidR="009B5BC6" w:rsidRDefault="009B5BC6" w:rsidP="009B5BC6">
      <w:pPr>
        <w:tabs>
          <w:tab w:val="left" w:pos="6645"/>
        </w:tabs>
        <w:autoSpaceDE w:val="0"/>
        <w:jc w:val="right"/>
        <w:rPr>
          <w:color w:val="000000"/>
          <w:sz w:val="8"/>
          <w:szCs w:val="8"/>
        </w:rPr>
      </w:pPr>
    </w:p>
    <w:p w:rsidR="009B5BC6" w:rsidRDefault="009B5BC6" w:rsidP="009B5BC6">
      <w:pPr>
        <w:tabs>
          <w:tab w:val="left" w:pos="6645"/>
        </w:tabs>
        <w:autoSpaceDE w:val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________________________________________________</w:t>
      </w:r>
    </w:p>
    <w:p w:rsidR="009B5BC6" w:rsidRDefault="009B5BC6" w:rsidP="009B5BC6">
      <w:pPr>
        <w:tabs>
          <w:tab w:val="left" w:pos="6645"/>
        </w:tabs>
        <w:autoSpaceDE w:val="0"/>
        <w:jc w:val="right"/>
        <w:rPr>
          <w:color w:val="000000"/>
          <w:sz w:val="16"/>
          <w:szCs w:val="16"/>
        </w:rPr>
      </w:pPr>
    </w:p>
    <w:p w:rsidR="009B5BC6" w:rsidRDefault="009B5BC6" w:rsidP="009B5BC6">
      <w:pPr>
        <w:tabs>
          <w:tab w:val="left" w:pos="-5220"/>
        </w:tabs>
        <w:autoSpaceDE w:val="0"/>
        <w:ind w:firstLine="3420"/>
        <w:jc w:val="both"/>
        <w:rPr>
          <w:iCs/>
          <w:color w:val="000000"/>
          <w:sz w:val="22"/>
          <w:szCs w:val="22"/>
          <w:u w:val="single"/>
        </w:rPr>
      </w:pPr>
      <w:r>
        <w:rPr>
          <w:iCs/>
          <w:color w:val="000000"/>
          <w:sz w:val="22"/>
          <w:szCs w:val="22"/>
          <w:u w:val="single"/>
        </w:rPr>
        <w:t>для юридических лиц</w:t>
      </w:r>
    </w:p>
    <w:p w:rsidR="009B5BC6" w:rsidRDefault="009B5BC6" w:rsidP="009B5BC6">
      <w:pPr>
        <w:tabs>
          <w:tab w:val="left" w:pos="-5220"/>
        </w:tabs>
        <w:autoSpaceDE w:val="0"/>
        <w:ind w:firstLine="3420"/>
        <w:jc w:val="both"/>
        <w:rPr>
          <w:iCs/>
          <w:color w:val="000000"/>
          <w:sz w:val="8"/>
          <w:szCs w:val="8"/>
        </w:rPr>
      </w:pPr>
    </w:p>
    <w:p w:rsidR="009B5BC6" w:rsidRDefault="009B5BC6" w:rsidP="009B5BC6">
      <w:pPr>
        <w:tabs>
          <w:tab w:val="left" w:pos="5670"/>
        </w:tabs>
        <w:autoSpaceDE w:val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left="3780" w:firstLine="162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(наименование, ИНН, ОГРН, 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left="3780" w:hanging="360"/>
        <w:jc w:val="both"/>
        <w:rPr>
          <w:color w:val="000000"/>
          <w:sz w:val="8"/>
          <w:szCs w:val="8"/>
        </w:rPr>
      </w:pP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left="3780" w:hanging="3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left="3780" w:firstLine="162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юридический и почтовый адрес,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left="3780" w:hanging="360"/>
        <w:jc w:val="both"/>
        <w:rPr>
          <w:color w:val="000000"/>
          <w:sz w:val="8"/>
          <w:szCs w:val="8"/>
        </w:rPr>
      </w:pP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left="3780" w:hanging="3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left="3780" w:firstLine="36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контактный телефон, адрес электронной почты (при наличии)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4320"/>
        <w:jc w:val="both"/>
        <w:rPr>
          <w:color w:val="000000"/>
          <w:sz w:val="26"/>
          <w:szCs w:val="26"/>
        </w:rPr>
      </w:pP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4320"/>
        <w:jc w:val="both"/>
        <w:rPr>
          <w:color w:val="000000"/>
          <w:sz w:val="26"/>
          <w:szCs w:val="26"/>
        </w:rPr>
      </w:pP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 А Я В Л Е Н И Е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0"/>
          <w:szCs w:val="20"/>
        </w:rPr>
      </w:pP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  <w:t>Прошу изменить вид разрешенного использования земельного участка с____________________________________________________________________________________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8"/>
          <w:szCs w:val="8"/>
        </w:rPr>
      </w:pP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на___________________________________________________________________________________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8"/>
          <w:szCs w:val="8"/>
        </w:rPr>
      </w:pP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Участок площадью ________________ </w:t>
      </w:r>
      <w:proofErr w:type="spellStart"/>
      <w:r>
        <w:rPr>
          <w:color w:val="000000"/>
          <w:sz w:val="22"/>
          <w:szCs w:val="22"/>
        </w:rPr>
        <w:t>кв.м</w:t>
      </w:r>
      <w:proofErr w:type="spellEnd"/>
      <w:r>
        <w:rPr>
          <w:color w:val="000000"/>
          <w:sz w:val="22"/>
          <w:szCs w:val="22"/>
        </w:rPr>
        <w:t xml:space="preserve"> с кадастровым номером _________________________,  расположен по адресу: _____________________________________________________________________________________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2"/>
          <w:szCs w:val="22"/>
        </w:rPr>
      </w:pP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_____________________________________________________________________________________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52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(объекты недвижимого имущества, расположенные на земельном участке)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Информация в заявлении о площади, кадастровом номере, месторасположении земельного участка указывается в соответствии с правоустанавливающими или право удостоверяющими документами на земельный участок и на основании кадастрового паспорта земельного участка.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Для лиц, дей</w:t>
      </w:r>
      <w:r w:rsidR="0000710D">
        <w:rPr>
          <w:color w:val="000000"/>
          <w:sz w:val="22"/>
          <w:szCs w:val="22"/>
        </w:rPr>
        <w:t>ствующих по доверенности в заявлении</w:t>
      </w:r>
      <w:r>
        <w:rPr>
          <w:color w:val="000000"/>
          <w:sz w:val="22"/>
          <w:szCs w:val="22"/>
        </w:rPr>
        <w:t xml:space="preserve"> указывается правообладатель земельного участка. 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реквизитах заявления ставится подпись представителя по доверенности в круглых скобках указывается Ф.И.О. представителя заявителя по доверенности и контактный телефон.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«____»_________________20___г.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__________________/_______________________</w:t>
      </w:r>
    </w:p>
    <w:p w:rsidR="009B5BC6" w:rsidRDefault="009B5BC6" w:rsidP="009B5B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подпись         Ф.И.О.</w:t>
      </w:r>
    </w:p>
    <w:p w:rsidR="006D41F0" w:rsidRDefault="006D41F0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br w:type="page"/>
      </w: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120"/>
        <w:jc w:val="both"/>
        <w:rPr>
          <w:color w:val="000000"/>
          <w:sz w:val="22"/>
          <w:szCs w:val="22"/>
        </w:rPr>
      </w:pPr>
      <w:bookmarkStart w:id="0" w:name="_GoBack"/>
      <w:bookmarkEnd w:id="0"/>
      <w:r>
        <w:rPr>
          <w:color w:val="000000"/>
          <w:sz w:val="22"/>
          <w:szCs w:val="22"/>
        </w:rPr>
        <w:lastRenderedPageBreak/>
        <w:t>Приложение №1</w:t>
      </w: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960" w:right="17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к Административному регламенту по предоставлению муниципальной услуги </w:t>
      </w:r>
      <w:r>
        <w:rPr>
          <w:color w:val="000000"/>
          <w:spacing w:val="-4"/>
          <w:sz w:val="22"/>
          <w:szCs w:val="22"/>
        </w:rPr>
        <w:t xml:space="preserve">«Изменение вида разрешенного использования земельного участка» </w:t>
      </w: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920"/>
        <w:rPr>
          <w:color w:val="000000"/>
        </w:rPr>
      </w:pP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920"/>
        <w:rPr>
          <w:color w:val="000000"/>
        </w:rPr>
      </w:pP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920"/>
        <w:rPr>
          <w:color w:val="000000"/>
        </w:rPr>
      </w:pP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42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Главе администрации МО  «Ангарский» </w:t>
      </w: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0"/>
          <w:tab w:val="left" w:pos="8244"/>
          <w:tab w:val="left" w:pos="9160"/>
          <w:tab w:val="righ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42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proofErr w:type="spellStart"/>
      <w:r>
        <w:rPr>
          <w:color w:val="000000"/>
          <w:sz w:val="22"/>
          <w:szCs w:val="22"/>
        </w:rPr>
        <w:t>Т.М.Середкиной</w:t>
      </w:r>
      <w:proofErr w:type="spellEnd"/>
    </w:p>
    <w:p w:rsidR="00FB6562" w:rsidRP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4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</w:t>
      </w:r>
    </w:p>
    <w:p w:rsidR="00FB6562" w:rsidRDefault="00FB6562" w:rsidP="00FB6562">
      <w:pPr>
        <w:tabs>
          <w:tab w:val="left" w:pos="-5220"/>
        </w:tabs>
        <w:autoSpaceDE w:val="0"/>
        <w:ind w:firstLine="3420"/>
        <w:jc w:val="both"/>
        <w:rPr>
          <w:iCs/>
          <w:color w:val="000000"/>
          <w:sz w:val="8"/>
          <w:szCs w:val="8"/>
        </w:rPr>
      </w:pPr>
    </w:p>
    <w:p w:rsidR="00FB6562" w:rsidRDefault="00FB6562" w:rsidP="00FB6562">
      <w:pPr>
        <w:tabs>
          <w:tab w:val="left" w:pos="5670"/>
        </w:tabs>
        <w:autoSpaceDE w:val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</w:t>
      </w: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left="3780" w:firstLine="1620"/>
        <w:jc w:val="both"/>
        <w:rPr>
          <w:color w:val="000000"/>
          <w:sz w:val="18"/>
          <w:szCs w:val="18"/>
        </w:rPr>
      </w:pPr>
      <w:proofErr w:type="gramStart"/>
      <w:r>
        <w:rPr>
          <w:color w:val="000000"/>
          <w:sz w:val="18"/>
          <w:szCs w:val="18"/>
        </w:rPr>
        <w:t xml:space="preserve">(наименование, ИНН, ОГРН, </w:t>
      </w:r>
      <w:proofErr w:type="gramEnd"/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left="3780" w:hanging="360"/>
        <w:jc w:val="both"/>
        <w:rPr>
          <w:color w:val="000000"/>
          <w:sz w:val="8"/>
          <w:szCs w:val="8"/>
        </w:rPr>
      </w:pP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left="3780" w:hanging="3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</w:t>
      </w: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left="3780" w:firstLine="162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юридический и почтовый адрес,</w:t>
      </w: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left="3780" w:hanging="360"/>
        <w:jc w:val="both"/>
        <w:rPr>
          <w:color w:val="000000"/>
          <w:sz w:val="8"/>
          <w:szCs w:val="8"/>
        </w:rPr>
      </w:pP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left="3780" w:hanging="3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_____________________________________________________ </w:t>
      </w: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left="3780" w:hanging="360"/>
        <w:jc w:val="both"/>
        <w:rPr>
          <w:color w:val="000000"/>
          <w:sz w:val="22"/>
          <w:szCs w:val="22"/>
        </w:rPr>
      </w:pP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left="3780" w:hanging="3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__________________________________________________ </w:t>
      </w: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left="3780" w:hanging="360"/>
        <w:jc w:val="both"/>
        <w:rPr>
          <w:color w:val="000000"/>
          <w:sz w:val="22"/>
          <w:szCs w:val="22"/>
        </w:rPr>
      </w:pP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left="3780" w:hanging="3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__________________________________________________ </w:t>
      </w: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left="3780" w:hanging="360"/>
        <w:jc w:val="both"/>
        <w:rPr>
          <w:color w:val="000000"/>
          <w:sz w:val="22"/>
          <w:szCs w:val="22"/>
        </w:rPr>
      </w:pP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left="3780" w:hanging="360"/>
        <w:jc w:val="both"/>
        <w:rPr>
          <w:color w:val="000000"/>
          <w:sz w:val="22"/>
          <w:szCs w:val="22"/>
        </w:rPr>
      </w:pP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left="3780" w:hanging="3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</w:t>
      </w: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left="3780" w:firstLine="36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контактный телефон, адрес электронной почты (при наличии)</w:t>
      </w: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4320"/>
        <w:jc w:val="both"/>
        <w:rPr>
          <w:color w:val="000000"/>
          <w:sz w:val="26"/>
          <w:szCs w:val="26"/>
        </w:rPr>
      </w:pP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4320"/>
        <w:jc w:val="both"/>
        <w:rPr>
          <w:color w:val="000000"/>
          <w:sz w:val="26"/>
          <w:szCs w:val="26"/>
        </w:rPr>
      </w:pP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6"/>
          <w:szCs w:val="26"/>
        </w:rPr>
      </w:pPr>
      <w:proofErr w:type="gramStart"/>
      <w:r>
        <w:rPr>
          <w:color w:val="000000"/>
          <w:sz w:val="26"/>
          <w:szCs w:val="26"/>
        </w:rPr>
        <w:t>З</w:t>
      </w:r>
      <w:proofErr w:type="gramEnd"/>
      <w:r>
        <w:rPr>
          <w:color w:val="000000"/>
          <w:sz w:val="26"/>
          <w:szCs w:val="26"/>
        </w:rPr>
        <w:t xml:space="preserve"> А Я В Л Е Н И Е</w:t>
      </w: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0"/>
          <w:szCs w:val="20"/>
        </w:rPr>
      </w:pP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  <w:t xml:space="preserve">Прошу изменить вид разрешенного использования земельного участка </w:t>
      </w:r>
      <w:proofErr w:type="gramStart"/>
      <w:r>
        <w:rPr>
          <w:color w:val="000000"/>
          <w:sz w:val="22"/>
          <w:szCs w:val="22"/>
        </w:rPr>
        <w:t>с</w:t>
      </w:r>
      <w:proofErr w:type="gramEnd"/>
      <w:r>
        <w:rPr>
          <w:color w:val="000000"/>
          <w:sz w:val="22"/>
          <w:szCs w:val="22"/>
        </w:rPr>
        <w:t>____________________________________________________________________________________</w:t>
      </w: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8"/>
          <w:szCs w:val="8"/>
        </w:rPr>
      </w:pP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на___________________________________________________________________________________</w:t>
      </w: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8"/>
          <w:szCs w:val="8"/>
        </w:rPr>
      </w:pP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Участок площадью ________________ </w:t>
      </w:r>
      <w:proofErr w:type="spellStart"/>
      <w:r>
        <w:rPr>
          <w:color w:val="000000"/>
          <w:sz w:val="22"/>
          <w:szCs w:val="22"/>
        </w:rPr>
        <w:t>кв</w:t>
      </w:r>
      <w:proofErr w:type="gramStart"/>
      <w:r>
        <w:rPr>
          <w:color w:val="000000"/>
          <w:sz w:val="22"/>
          <w:szCs w:val="22"/>
        </w:rPr>
        <w:t>.м</w:t>
      </w:r>
      <w:proofErr w:type="spellEnd"/>
      <w:proofErr w:type="gramEnd"/>
      <w:r>
        <w:rPr>
          <w:color w:val="000000"/>
          <w:sz w:val="22"/>
          <w:szCs w:val="22"/>
        </w:rPr>
        <w:t xml:space="preserve"> с кадастровым номером _________________________,  расположен по адресу: _____________________________________________________________________________________</w:t>
      </w: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2"/>
          <w:szCs w:val="22"/>
        </w:rPr>
      </w:pP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_____________________________________________________________________________________</w:t>
      </w: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52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(объекты недвижимого имущества, расположенные на земельном участке)</w:t>
      </w: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Информация в заявлении о площади, кадастровом номере, месторасположении земельного участка указывается в соответствии с правоустанавливающими или право удостоверяющими документами на земельный участок и на основании кадастрового паспорта земельного участка.</w:t>
      </w: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Для </w:t>
      </w:r>
      <w:proofErr w:type="gramStart"/>
      <w:r>
        <w:rPr>
          <w:color w:val="000000"/>
          <w:sz w:val="22"/>
          <w:szCs w:val="22"/>
        </w:rPr>
        <w:t>лиц, действующих по доверенности в заявлении указывается</w:t>
      </w:r>
      <w:proofErr w:type="gramEnd"/>
      <w:r>
        <w:rPr>
          <w:color w:val="000000"/>
          <w:sz w:val="22"/>
          <w:szCs w:val="22"/>
        </w:rPr>
        <w:t xml:space="preserve"> правообладатель земельного участка. </w:t>
      </w: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 реквизитах заявления </w:t>
      </w:r>
      <w:proofErr w:type="gramStart"/>
      <w:r>
        <w:rPr>
          <w:color w:val="000000"/>
          <w:sz w:val="22"/>
          <w:szCs w:val="22"/>
        </w:rPr>
        <w:t>ставится подпись представителя по доверенности в круглых скобках указывается</w:t>
      </w:r>
      <w:proofErr w:type="gramEnd"/>
      <w:r>
        <w:rPr>
          <w:color w:val="000000"/>
          <w:sz w:val="22"/>
          <w:szCs w:val="22"/>
        </w:rPr>
        <w:t xml:space="preserve"> Ф.И.О. представителя заявителя по доверенности и контактный телефон.</w:t>
      </w: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«____»_________________20___г.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__________________/_______________________</w:t>
      </w:r>
    </w:p>
    <w:p w:rsidR="00FB6562" w:rsidRDefault="00FB6562" w:rsidP="00FB6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подпись         Ф.И.О.</w:t>
      </w:r>
    </w:p>
    <w:p w:rsidR="00DE1F26" w:rsidRDefault="00DE1F26"/>
    <w:sectPr w:rsidR="00DE1F26" w:rsidSect="00D00F5C">
      <w:footerReference w:type="default" r:id="rId10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251" w:rsidRDefault="00177251" w:rsidP="00D00F5C">
      <w:r>
        <w:separator/>
      </w:r>
    </w:p>
  </w:endnote>
  <w:endnote w:type="continuationSeparator" w:id="0">
    <w:p w:rsidR="00177251" w:rsidRDefault="00177251" w:rsidP="00D00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9662646"/>
      <w:docPartObj>
        <w:docPartGallery w:val="Page Numbers (Bottom of Page)"/>
        <w:docPartUnique/>
      </w:docPartObj>
    </w:sdtPr>
    <w:sdtEndPr/>
    <w:sdtContent>
      <w:p w:rsidR="00D00F5C" w:rsidRDefault="00D00F5C">
        <w:pPr>
          <w:pStyle w:val="a8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41F0">
          <w:rPr>
            <w:noProof/>
          </w:rPr>
          <w:t>10</w:t>
        </w:r>
        <w:r>
          <w:fldChar w:fldCharType="end"/>
        </w:r>
      </w:p>
    </w:sdtContent>
  </w:sdt>
  <w:p w:rsidR="00D00F5C" w:rsidRDefault="00D00F5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251" w:rsidRDefault="00177251" w:rsidP="00D00F5C">
      <w:r>
        <w:separator/>
      </w:r>
    </w:p>
  </w:footnote>
  <w:footnote w:type="continuationSeparator" w:id="0">
    <w:p w:rsidR="00177251" w:rsidRDefault="00177251" w:rsidP="00D00F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12A30CD"/>
    <w:multiLevelType w:val="hybridMultilevel"/>
    <w:tmpl w:val="A4AE4B22"/>
    <w:lvl w:ilvl="0" w:tplc="557031F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C57CB1"/>
    <w:multiLevelType w:val="hybridMultilevel"/>
    <w:tmpl w:val="CDFCF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A40305"/>
    <w:multiLevelType w:val="hybridMultilevel"/>
    <w:tmpl w:val="58308894"/>
    <w:lvl w:ilvl="0" w:tplc="10F628E8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A6AE02B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3DB4B38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1FE02ED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CEF2B00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140ED06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98B6EC2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9DBEEFD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B4D49F2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4">
    <w:nsid w:val="574528C0"/>
    <w:multiLevelType w:val="hybridMultilevel"/>
    <w:tmpl w:val="FB50C0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75E2E9E"/>
    <w:multiLevelType w:val="hybridMultilevel"/>
    <w:tmpl w:val="DD50D9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47A"/>
    <w:rsid w:val="0000710D"/>
    <w:rsid w:val="000650A9"/>
    <w:rsid w:val="001042D8"/>
    <w:rsid w:val="001045A2"/>
    <w:rsid w:val="00177251"/>
    <w:rsid w:val="00196688"/>
    <w:rsid w:val="001C329F"/>
    <w:rsid w:val="00244D5D"/>
    <w:rsid w:val="003403D8"/>
    <w:rsid w:val="0041674A"/>
    <w:rsid w:val="00424025"/>
    <w:rsid w:val="00494774"/>
    <w:rsid w:val="005A1AAF"/>
    <w:rsid w:val="005D333F"/>
    <w:rsid w:val="006B06BC"/>
    <w:rsid w:val="006C31E1"/>
    <w:rsid w:val="006D41F0"/>
    <w:rsid w:val="006D6A60"/>
    <w:rsid w:val="008D0C7A"/>
    <w:rsid w:val="008F564D"/>
    <w:rsid w:val="009B5BC6"/>
    <w:rsid w:val="00A14DC3"/>
    <w:rsid w:val="00BA71E8"/>
    <w:rsid w:val="00C03BC8"/>
    <w:rsid w:val="00D00F5C"/>
    <w:rsid w:val="00DE1F26"/>
    <w:rsid w:val="00DF0831"/>
    <w:rsid w:val="00ED547A"/>
    <w:rsid w:val="00F151D0"/>
    <w:rsid w:val="00FB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B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5BC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5BC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5BC6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B5BC6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styleId="a3">
    <w:name w:val="Hyperlink"/>
    <w:semiHidden/>
    <w:unhideWhenUsed/>
    <w:rsid w:val="009B5BC6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9B5B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B5BC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"/>
    <w:semiHidden/>
    <w:unhideWhenUsed/>
    <w:rsid w:val="009B5BC6"/>
    <w:pPr>
      <w:spacing w:before="100" w:beforeAutospacing="1" w:after="100" w:afterAutospacing="1"/>
    </w:pPr>
  </w:style>
  <w:style w:type="paragraph" w:styleId="a5">
    <w:name w:val="header"/>
    <w:basedOn w:val="a"/>
    <w:link w:val="a6"/>
    <w:unhideWhenUsed/>
    <w:rsid w:val="009B5BC6"/>
    <w:pPr>
      <w:tabs>
        <w:tab w:val="center" w:pos="4153"/>
        <w:tab w:val="right" w:pos="8306"/>
      </w:tabs>
      <w:suppressAutoHyphens/>
    </w:pPr>
    <w:rPr>
      <w:sz w:val="20"/>
      <w:szCs w:val="20"/>
      <w:lang w:eastAsia="ar-SA"/>
    </w:rPr>
  </w:style>
  <w:style w:type="character" w:customStyle="1" w:styleId="a6">
    <w:name w:val="Верхний колонтитул Знак"/>
    <w:basedOn w:val="a0"/>
    <w:link w:val="a5"/>
    <w:rsid w:val="009B5BC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List Paragraph"/>
    <w:basedOn w:val="a"/>
    <w:uiPriority w:val="34"/>
    <w:qFormat/>
    <w:rsid w:val="009B5BC6"/>
    <w:pPr>
      <w:ind w:left="720" w:firstLine="720"/>
      <w:contextualSpacing/>
      <w:jc w:val="both"/>
    </w:pPr>
    <w:rPr>
      <w:rFonts w:ascii="Tms Rmn" w:hAnsi="Tms Rmn"/>
      <w:sz w:val="28"/>
      <w:szCs w:val="20"/>
    </w:rPr>
  </w:style>
  <w:style w:type="paragraph" w:customStyle="1" w:styleId="ConsPlusNormal">
    <w:name w:val="ConsPlusNormal"/>
    <w:uiPriority w:val="99"/>
    <w:semiHidden/>
    <w:rsid w:val="009B5B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semiHidden/>
    <w:rsid w:val="009B5B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D00F5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00F5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B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5BC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5BC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5BC6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B5BC6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styleId="a3">
    <w:name w:val="Hyperlink"/>
    <w:semiHidden/>
    <w:unhideWhenUsed/>
    <w:rsid w:val="009B5BC6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9B5B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B5BC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"/>
    <w:semiHidden/>
    <w:unhideWhenUsed/>
    <w:rsid w:val="009B5BC6"/>
    <w:pPr>
      <w:spacing w:before="100" w:beforeAutospacing="1" w:after="100" w:afterAutospacing="1"/>
    </w:pPr>
  </w:style>
  <w:style w:type="paragraph" w:styleId="a5">
    <w:name w:val="header"/>
    <w:basedOn w:val="a"/>
    <w:link w:val="a6"/>
    <w:unhideWhenUsed/>
    <w:rsid w:val="009B5BC6"/>
    <w:pPr>
      <w:tabs>
        <w:tab w:val="center" w:pos="4153"/>
        <w:tab w:val="right" w:pos="8306"/>
      </w:tabs>
      <w:suppressAutoHyphens/>
    </w:pPr>
    <w:rPr>
      <w:sz w:val="20"/>
      <w:szCs w:val="20"/>
      <w:lang w:eastAsia="ar-SA"/>
    </w:rPr>
  </w:style>
  <w:style w:type="character" w:customStyle="1" w:styleId="a6">
    <w:name w:val="Верхний колонтитул Знак"/>
    <w:basedOn w:val="a0"/>
    <w:link w:val="a5"/>
    <w:rsid w:val="009B5BC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List Paragraph"/>
    <w:basedOn w:val="a"/>
    <w:uiPriority w:val="34"/>
    <w:qFormat/>
    <w:rsid w:val="009B5BC6"/>
    <w:pPr>
      <w:ind w:left="720" w:firstLine="720"/>
      <w:contextualSpacing/>
      <w:jc w:val="both"/>
    </w:pPr>
    <w:rPr>
      <w:rFonts w:ascii="Tms Rmn" w:hAnsi="Tms Rmn"/>
      <w:sz w:val="28"/>
      <w:szCs w:val="20"/>
    </w:rPr>
  </w:style>
  <w:style w:type="paragraph" w:customStyle="1" w:styleId="ConsPlusNormal">
    <w:name w:val="ConsPlusNormal"/>
    <w:uiPriority w:val="99"/>
    <w:semiHidden/>
    <w:rsid w:val="009B5B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semiHidden/>
    <w:rsid w:val="009B5B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D00F5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00F5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3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228011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.mai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10</Pages>
  <Words>3567</Words>
  <Characters>20333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21</cp:revision>
  <cp:lastPrinted>2020-11-30T07:55:00Z</cp:lastPrinted>
  <dcterms:created xsi:type="dcterms:W3CDTF">2015-10-05T06:09:00Z</dcterms:created>
  <dcterms:modified xsi:type="dcterms:W3CDTF">2022-04-08T03:41:00Z</dcterms:modified>
</cp:coreProperties>
</file>