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4DC" w:rsidRPr="00EF67B4" w:rsidRDefault="00B71943" w:rsidP="00605D15">
      <w:pPr>
        <w:autoSpaceDE w:val="0"/>
        <w:autoSpaceDN w:val="0"/>
        <w:adjustRightInd w:val="0"/>
        <w:spacing w:after="0" w:line="240" w:lineRule="auto"/>
        <w:ind w:firstLine="540"/>
        <w:jc w:val="center"/>
        <w:outlineLvl w:val="0"/>
        <w:rPr>
          <w:rFonts w:ascii="Arial" w:eastAsia="Times New Roman" w:hAnsi="Arial" w:cs="Arial"/>
          <w:b/>
          <w:sz w:val="30"/>
          <w:szCs w:val="30"/>
        </w:rPr>
      </w:pPr>
      <w:r>
        <w:rPr>
          <w:rFonts w:ascii="Arial" w:eastAsia="Times New Roman" w:hAnsi="Arial" w:cs="Arial"/>
          <w:b/>
          <w:sz w:val="30"/>
          <w:szCs w:val="30"/>
        </w:rPr>
        <w:t>28.12</w:t>
      </w:r>
      <w:r w:rsidR="008455B2">
        <w:rPr>
          <w:rFonts w:ascii="Arial" w:eastAsia="Times New Roman" w:hAnsi="Arial" w:cs="Arial"/>
          <w:b/>
          <w:sz w:val="30"/>
          <w:szCs w:val="30"/>
        </w:rPr>
        <w:t>.2022</w:t>
      </w:r>
      <w:r w:rsidR="00395AFC">
        <w:rPr>
          <w:rFonts w:ascii="Arial" w:eastAsia="Times New Roman" w:hAnsi="Arial" w:cs="Arial"/>
          <w:b/>
          <w:sz w:val="30"/>
          <w:szCs w:val="30"/>
        </w:rPr>
        <w:t>г.</w:t>
      </w:r>
      <w:r w:rsidR="00AC34DC" w:rsidRPr="00EF67B4">
        <w:rPr>
          <w:rFonts w:ascii="Arial" w:eastAsia="Times New Roman" w:hAnsi="Arial" w:cs="Arial"/>
          <w:b/>
          <w:sz w:val="30"/>
          <w:szCs w:val="30"/>
        </w:rPr>
        <w:t xml:space="preserve"> №4/</w:t>
      </w:r>
      <w:r>
        <w:rPr>
          <w:rFonts w:ascii="Arial" w:eastAsia="Times New Roman" w:hAnsi="Arial" w:cs="Arial"/>
          <w:b/>
          <w:sz w:val="30"/>
          <w:szCs w:val="30"/>
        </w:rPr>
        <w:t>178</w:t>
      </w:r>
      <w:r w:rsidR="003023FB">
        <w:rPr>
          <w:rFonts w:ascii="Arial" w:eastAsia="Times New Roman" w:hAnsi="Arial" w:cs="Arial"/>
          <w:b/>
          <w:sz w:val="30"/>
          <w:szCs w:val="30"/>
        </w:rPr>
        <w:t>-ДМО</w:t>
      </w:r>
      <w:r w:rsidR="00FE1C3D">
        <w:rPr>
          <w:rFonts w:ascii="Arial" w:eastAsia="Times New Roman" w:hAnsi="Arial" w:cs="Arial"/>
          <w:b/>
          <w:sz w:val="30"/>
          <w:szCs w:val="30"/>
        </w:rPr>
        <w:t xml:space="preserve">                       </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РОССИЙСКАЯ ФЕДЕРАЦИЯ</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ИРКУТСКАЯ ОБЛАСТЬ</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 xml:space="preserve">АЛАРСКИЙ </w:t>
      </w:r>
      <w:r w:rsidR="00C2231A" w:rsidRPr="00EF67B4">
        <w:rPr>
          <w:rFonts w:ascii="Arial" w:eastAsia="Times New Roman" w:hAnsi="Arial" w:cs="Arial"/>
          <w:b/>
          <w:sz w:val="30"/>
          <w:szCs w:val="30"/>
        </w:rPr>
        <w:t xml:space="preserve">МУНИЦИПАЛЬНЫЙ </w:t>
      </w:r>
      <w:r w:rsidRPr="00EF67B4">
        <w:rPr>
          <w:rFonts w:ascii="Arial" w:eastAsia="Times New Roman" w:hAnsi="Arial" w:cs="Arial"/>
          <w:b/>
          <w:sz w:val="30"/>
          <w:szCs w:val="30"/>
        </w:rPr>
        <w:t>РАЙОН</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МУНИЦИПАЛЬНОЕ ОБРАЗОВАНИЕ «</w:t>
      </w:r>
      <w:r w:rsidR="00FE1C3D">
        <w:rPr>
          <w:rFonts w:ascii="Arial" w:eastAsia="Times New Roman" w:hAnsi="Arial" w:cs="Arial"/>
          <w:b/>
          <w:sz w:val="30"/>
          <w:szCs w:val="30"/>
        </w:rPr>
        <w:t>АНГАРСКИЙ</w:t>
      </w:r>
      <w:r w:rsidRPr="00EF67B4">
        <w:rPr>
          <w:rFonts w:ascii="Arial" w:eastAsia="Times New Roman" w:hAnsi="Arial" w:cs="Arial"/>
          <w:b/>
          <w:sz w:val="30"/>
          <w:szCs w:val="30"/>
        </w:rPr>
        <w:t>»</w:t>
      </w:r>
    </w:p>
    <w:p w:rsidR="007F170A" w:rsidRPr="00EF67B4" w:rsidRDefault="007F170A" w:rsidP="00BE317F">
      <w:pPr>
        <w:autoSpaceDE w:val="0"/>
        <w:autoSpaceDN w:val="0"/>
        <w:adjustRightInd w:val="0"/>
        <w:spacing w:after="0" w:line="240" w:lineRule="auto"/>
        <w:ind w:firstLine="540"/>
        <w:jc w:val="center"/>
        <w:rPr>
          <w:rFonts w:ascii="Arial" w:eastAsia="Times New Roman" w:hAnsi="Arial" w:cs="Arial"/>
          <w:b/>
          <w:sz w:val="30"/>
          <w:szCs w:val="30"/>
        </w:rPr>
      </w:pPr>
      <w:r w:rsidRPr="00EF67B4">
        <w:rPr>
          <w:rFonts w:ascii="Arial" w:eastAsia="Times New Roman" w:hAnsi="Arial" w:cs="Arial"/>
          <w:b/>
          <w:sz w:val="30"/>
          <w:szCs w:val="30"/>
        </w:rPr>
        <w:t>ДУМА</w:t>
      </w:r>
    </w:p>
    <w:p w:rsidR="002E639F" w:rsidRPr="003023FB" w:rsidRDefault="007F170A" w:rsidP="003023FB">
      <w:pPr>
        <w:autoSpaceDE w:val="0"/>
        <w:autoSpaceDN w:val="0"/>
        <w:adjustRightInd w:val="0"/>
        <w:spacing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РЕШЕНИЕ</w:t>
      </w:r>
    </w:p>
    <w:p w:rsidR="002E639F" w:rsidRDefault="00BB7D2E" w:rsidP="003023FB">
      <w:pPr>
        <w:spacing w:after="0" w:line="240" w:lineRule="auto"/>
        <w:jc w:val="center"/>
        <w:rPr>
          <w:rFonts w:ascii="Arial" w:hAnsi="Arial" w:cs="Arial"/>
          <w:b/>
          <w:sz w:val="32"/>
          <w:szCs w:val="32"/>
        </w:rPr>
      </w:pPr>
      <w:r>
        <w:rPr>
          <w:rFonts w:ascii="Arial" w:hAnsi="Arial" w:cs="Arial"/>
          <w:b/>
          <w:sz w:val="32"/>
          <w:szCs w:val="32"/>
        </w:rPr>
        <w:t>ОБ УТВЕРЖДЕНИИ ПОЛОЖЕНИЯ</w:t>
      </w:r>
      <w:r w:rsidR="002E639F">
        <w:rPr>
          <w:rFonts w:ascii="Arial" w:hAnsi="Arial" w:cs="Arial"/>
          <w:b/>
          <w:sz w:val="32"/>
          <w:szCs w:val="32"/>
        </w:rPr>
        <w:t xml:space="preserve"> О БЮДЖЕТНОМ ПРОЦЕССЕ В МУНИЦИПАЛЬНОМ ОБРАЗОВАНИИ «</w:t>
      </w:r>
      <w:r w:rsidR="00FE1C3D">
        <w:rPr>
          <w:rFonts w:ascii="Arial" w:hAnsi="Arial" w:cs="Arial"/>
          <w:b/>
          <w:sz w:val="32"/>
          <w:szCs w:val="32"/>
        </w:rPr>
        <w:t>АНГАРСКИЙ</w:t>
      </w:r>
      <w:r w:rsidR="002E639F">
        <w:rPr>
          <w:rFonts w:ascii="Arial" w:hAnsi="Arial" w:cs="Arial"/>
          <w:b/>
          <w:sz w:val="32"/>
          <w:szCs w:val="32"/>
        </w:rPr>
        <w:t>»</w:t>
      </w:r>
    </w:p>
    <w:p w:rsidR="003023FB" w:rsidRPr="0072522E" w:rsidRDefault="003023FB" w:rsidP="003023FB">
      <w:pPr>
        <w:spacing w:line="240" w:lineRule="auto"/>
        <w:rPr>
          <w:rFonts w:ascii="Times New Roman" w:hAnsi="Times New Roman" w:cs="Times New Roman"/>
          <w:sz w:val="24"/>
          <w:szCs w:val="24"/>
        </w:rPr>
      </w:pPr>
    </w:p>
    <w:p w:rsidR="002D64AB" w:rsidRPr="002D64AB" w:rsidRDefault="002D64AB" w:rsidP="002D64AB">
      <w:pPr>
        <w:autoSpaceDE w:val="0"/>
        <w:autoSpaceDN w:val="0"/>
        <w:adjustRightInd w:val="0"/>
        <w:ind w:firstLine="709"/>
        <w:jc w:val="both"/>
        <w:rPr>
          <w:rFonts w:ascii="Arial" w:hAnsi="Arial" w:cs="Arial"/>
          <w:sz w:val="24"/>
          <w:szCs w:val="24"/>
        </w:rPr>
      </w:pPr>
      <w:r w:rsidRPr="00E64B0D">
        <w:rPr>
          <w:rFonts w:ascii="Arial" w:hAnsi="Arial" w:cs="Arial"/>
          <w:sz w:val="24"/>
          <w:szCs w:val="24"/>
        </w:rPr>
        <w:t>В целях приведения Положения о бюджетном процессе в муниципальном образовании «</w:t>
      </w:r>
      <w:r w:rsidR="00FE1C3D">
        <w:rPr>
          <w:rFonts w:ascii="Arial" w:hAnsi="Arial" w:cs="Arial"/>
          <w:sz w:val="24"/>
          <w:szCs w:val="24"/>
        </w:rPr>
        <w:t>Ангарский</w:t>
      </w:r>
      <w:r w:rsidRPr="00E64B0D">
        <w:rPr>
          <w:rFonts w:ascii="Arial" w:hAnsi="Arial" w:cs="Arial"/>
          <w:sz w:val="24"/>
          <w:szCs w:val="24"/>
        </w:rPr>
        <w:t>» в соответствие с Бюджетным Кодексом Российской Федерации, Федеральным законом «Об общих принципах местного самоуправления в Российской Федерации» от 06.10.2003 г. № 131-ФЗ, руководствуясь стать</w:t>
      </w:r>
      <w:r w:rsidR="008703F3" w:rsidRPr="00E64B0D">
        <w:rPr>
          <w:rFonts w:ascii="Arial" w:hAnsi="Arial" w:cs="Arial"/>
          <w:sz w:val="24"/>
          <w:szCs w:val="24"/>
        </w:rPr>
        <w:t>ей</w:t>
      </w:r>
      <w:r w:rsidRPr="00E64B0D">
        <w:rPr>
          <w:rFonts w:ascii="Arial" w:hAnsi="Arial" w:cs="Arial"/>
          <w:sz w:val="24"/>
          <w:szCs w:val="24"/>
        </w:rPr>
        <w:t xml:space="preserve"> </w:t>
      </w:r>
      <w:r w:rsidR="008703F3" w:rsidRPr="00E64B0D">
        <w:rPr>
          <w:rFonts w:ascii="Arial" w:hAnsi="Arial" w:cs="Arial"/>
          <w:sz w:val="24"/>
          <w:szCs w:val="24"/>
        </w:rPr>
        <w:t>31</w:t>
      </w:r>
      <w:r w:rsidRPr="00E64B0D">
        <w:rPr>
          <w:rFonts w:ascii="Arial" w:hAnsi="Arial" w:cs="Arial"/>
          <w:sz w:val="24"/>
          <w:szCs w:val="24"/>
        </w:rPr>
        <w:t xml:space="preserve"> Устава муниципального образования «</w:t>
      </w:r>
      <w:r w:rsidR="00FE1C3D">
        <w:rPr>
          <w:rFonts w:ascii="Arial" w:hAnsi="Arial" w:cs="Arial"/>
          <w:sz w:val="24"/>
          <w:szCs w:val="24"/>
        </w:rPr>
        <w:t>Ангарский</w:t>
      </w:r>
      <w:r w:rsidRPr="00E64B0D">
        <w:rPr>
          <w:rFonts w:ascii="Arial" w:hAnsi="Arial" w:cs="Arial"/>
          <w:sz w:val="24"/>
          <w:szCs w:val="24"/>
        </w:rPr>
        <w:t>», Дума</w:t>
      </w:r>
    </w:p>
    <w:p w:rsidR="002E639F" w:rsidRPr="002E639F" w:rsidRDefault="002E639F" w:rsidP="002E639F">
      <w:pPr>
        <w:ind w:firstLine="709"/>
        <w:jc w:val="center"/>
        <w:rPr>
          <w:rFonts w:ascii="Arial" w:hAnsi="Arial" w:cs="Arial"/>
          <w:b/>
          <w:sz w:val="32"/>
          <w:szCs w:val="32"/>
        </w:rPr>
      </w:pPr>
      <w:r w:rsidRPr="002E639F">
        <w:rPr>
          <w:rFonts w:ascii="Arial" w:hAnsi="Arial" w:cs="Arial"/>
          <w:b/>
          <w:sz w:val="32"/>
          <w:szCs w:val="32"/>
        </w:rPr>
        <w:t>РЕШИЛА:</w:t>
      </w:r>
    </w:p>
    <w:p w:rsidR="005D63A7" w:rsidRDefault="001442D4" w:rsidP="00BB7D2E">
      <w:pPr>
        <w:ind w:firstLine="709"/>
        <w:jc w:val="both"/>
        <w:rPr>
          <w:rFonts w:ascii="Arial" w:hAnsi="Arial" w:cs="Arial"/>
          <w:sz w:val="24"/>
          <w:szCs w:val="24"/>
        </w:rPr>
      </w:pPr>
      <w:r w:rsidRPr="00554078">
        <w:rPr>
          <w:rFonts w:ascii="Arial" w:hAnsi="Arial" w:cs="Arial"/>
          <w:sz w:val="24"/>
          <w:szCs w:val="24"/>
        </w:rPr>
        <w:t xml:space="preserve">1. </w:t>
      </w:r>
      <w:r w:rsidR="00BB7D2E">
        <w:rPr>
          <w:rFonts w:ascii="Arial" w:hAnsi="Arial" w:cs="Arial"/>
          <w:sz w:val="24"/>
          <w:szCs w:val="24"/>
        </w:rPr>
        <w:t xml:space="preserve">Утвердить </w:t>
      </w:r>
      <w:r w:rsidRPr="00554078">
        <w:rPr>
          <w:rFonts w:ascii="Arial" w:hAnsi="Arial" w:cs="Arial"/>
          <w:sz w:val="24"/>
          <w:szCs w:val="24"/>
        </w:rPr>
        <w:t>Положение о бюджетном процессе в муниципальном образовании «</w:t>
      </w:r>
      <w:r w:rsidR="00FE1C3D">
        <w:rPr>
          <w:rFonts w:ascii="Arial" w:hAnsi="Arial" w:cs="Arial"/>
          <w:sz w:val="24"/>
          <w:szCs w:val="24"/>
        </w:rPr>
        <w:t>Ангарский</w:t>
      </w:r>
      <w:r w:rsidRPr="00554078">
        <w:rPr>
          <w:rFonts w:ascii="Arial" w:hAnsi="Arial" w:cs="Arial"/>
          <w:sz w:val="24"/>
          <w:szCs w:val="24"/>
        </w:rPr>
        <w:t>»</w:t>
      </w:r>
      <w:r w:rsidR="00605D15">
        <w:rPr>
          <w:rFonts w:ascii="Arial" w:hAnsi="Arial" w:cs="Arial"/>
          <w:sz w:val="24"/>
          <w:szCs w:val="24"/>
        </w:rPr>
        <w:t>,</w:t>
      </w:r>
      <w:r w:rsidR="00FE1C3D">
        <w:rPr>
          <w:rFonts w:ascii="Arial" w:hAnsi="Arial" w:cs="Arial"/>
          <w:sz w:val="24"/>
          <w:szCs w:val="24"/>
        </w:rPr>
        <w:t xml:space="preserve"> согласно приложению</w:t>
      </w:r>
      <w:r w:rsidR="00BB7D2E">
        <w:rPr>
          <w:rFonts w:ascii="Arial" w:hAnsi="Arial" w:cs="Arial"/>
          <w:sz w:val="24"/>
          <w:szCs w:val="24"/>
        </w:rPr>
        <w:t>.</w:t>
      </w:r>
    </w:p>
    <w:p w:rsidR="00BB7D2E" w:rsidRPr="00FE1C3D" w:rsidRDefault="00BB7D2E" w:rsidP="00BB7D2E">
      <w:pPr>
        <w:ind w:firstLine="709"/>
        <w:jc w:val="both"/>
        <w:rPr>
          <w:rStyle w:val="blk"/>
          <w:rFonts w:ascii="Arial" w:hAnsi="Arial" w:cs="Arial"/>
          <w:sz w:val="24"/>
          <w:szCs w:val="24"/>
        </w:rPr>
      </w:pPr>
      <w:r w:rsidRPr="00FE1C3D">
        <w:rPr>
          <w:rStyle w:val="blk"/>
          <w:rFonts w:ascii="Arial" w:hAnsi="Arial" w:cs="Arial"/>
          <w:sz w:val="24"/>
          <w:szCs w:val="24"/>
        </w:rPr>
        <w:t>2. Решение Думы муниципального образования «</w:t>
      </w:r>
      <w:r w:rsidR="00FE1C3D" w:rsidRPr="00FE1C3D">
        <w:rPr>
          <w:rStyle w:val="blk"/>
          <w:rFonts w:ascii="Arial" w:hAnsi="Arial" w:cs="Arial"/>
          <w:sz w:val="24"/>
          <w:szCs w:val="24"/>
        </w:rPr>
        <w:t>Ангарский</w:t>
      </w:r>
      <w:r w:rsidR="00FE1C3D">
        <w:rPr>
          <w:rStyle w:val="blk"/>
          <w:rFonts w:ascii="Arial" w:hAnsi="Arial" w:cs="Arial"/>
          <w:sz w:val="24"/>
          <w:szCs w:val="24"/>
        </w:rPr>
        <w:t>» от 30.09</w:t>
      </w:r>
      <w:r w:rsidRPr="00FE1C3D">
        <w:rPr>
          <w:rStyle w:val="blk"/>
          <w:rFonts w:ascii="Arial" w:hAnsi="Arial" w:cs="Arial"/>
          <w:sz w:val="24"/>
          <w:szCs w:val="24"/>
        </w:rPr>
        <w:t>.2014 г.</w:t>
      </w:r>
      <w:r w:rsidR="00FE1C3D">
        <w:rPr>
          <w:rStyle w:val="blk"/>
          <w:rFonts w:ascii="Arial" w:hAnsi="Arial" w:cs="Arial"/>
          <w:sz w:val="24"/>
          <w:szCs w:val="24"/>
        </w:rPr>
        <w:t xml:space="preserve"> № 3/34-ДМО  (с изменениями</w:t>
      </w:r>
      <w:r w:rsidRPr="00FE1C3D">
        <w:rPr>
          <w:rStyle w:val="blk"/>
          <w:rFonts w:ascii="Arial" w:hAnsi="Arial" w:cs="Arial"/>
          <w:sz w:val="24"/>
          <w:szCs w:val="24"/>
        </w:rPr>
        <w:t>)</w:t>
      </w:r>
      <w:r w:rsidR="008455B2" w:rsidRPr="00FE1C3D">
        <w:rPr>
          <w:rStyle w:val="blk"/>
          <w:rFonts w:ascii="Arial" w:hAnsi="Arial" w:cs="Arial"/>
          <w:sz w:val="24"/>
          <w:szCs w:val="24"/>
        </w:rPr>
        <w:t xml:space="preserve"> считать утратившим силу.</w:t>
      </w:r>
    </w:p>
    <w:p w:rsidR="001442D4" w:rsidRPr="002948B6" w:rsidRDefault="00BB7D2E" w:rsidP="00C2231A">
      <w:pPr>
        <w:ind w:firstLine="540"/>
        <w:jc w:val="both"/>
        <w:rPr>
          <w:rFonts w:ascii="Arial" w:hAnsi="Arial" w:cs="Arial"/>
          <w:sz w:val="24"/>
          <w:szCs w:val="24"/>
        </w:rPr>
      </w:pPr>
      <w:r>
        <w:rPr>
          <w:rFonts w:ascii="Arial" w:hAnsi="Arial" w:cs="Arial"/>
          <w:sz w:val="24"/>
          <w:szCs w:val="24"/>
        </w:rPr>
        <w:t>3</w:t>
      </w:r>
      <w:r w:rsidR="001442D4" w:rsidRPr="002948B6">
        <w:rPr>
          <w:rFonts w:ascii="Arial" w:hAnsi="Arial" w:cs="Arial"/>
          <w:sz w:val="24"/>
          <w:szCs w:val="24"/>
        </w:rPr>
        <w:t xml:space="preserve">. </w:t>
      </w:r>
      <w:r w:rsidR="00AD020C" w:rsidRPr="002948B6">
        <w:rPr>
          <w:rFonts w:ascii="Arial" w:hAnsi="Arial" w:cs="Arial"/>
          <w:sz w:val="24"/>
          <w:szCs w:val="24"/>
        </w:rPr>
        <w:t xml:space="preserve">Настоящее решение Думы </w:t>
      </w:r>
      <w:r w:rsidR="00C21E26" w:rsidRPr="002948B6">
        <w:rPr>
          <w:rFonts w:ascii="Arial" w:hAnsi="Arial" w:cs="Arial"/>
          <w:sz w:val="24"/>
          <w:szCs w:val="24"/>
        </w:rPr>
        <w:t>муниципального образования</w:t>
      </w:r>
      <w:r w:rsidR="00AD020C" w:rsidRPr="002948B6">
        <w:rPr>
          <w:rFonts w:ascii="Arial" w:hAnsi="Arial" w:cs="Arial"/>
          <w:sz w:val="24"/>
          <w:szCs w:val="24"/>
        </w:rPr>
        <w:t xml:space="preserve"> </w:t>
      </w:r>
      <w:r w:rsidR="00C21E26" w:rsidRPr="002948B6">
        <w:rPr>
          <w:rFonts w:ascii="Arial" w:hAnsi="Arial" w:cs="Arial"/>
          <w:sz w:val="24"/>
          <w:szCs w:val="24"/>
        </w:rPr>
        <w:t>«</w:t>
      </w:r>
      <w:r w:rsidR="00FE1C3D">
        <w:rPr>
          <w:rFonts w:ascii="Arial" w:hAnsi="Arial" w:cs="Arial"/>
          <w:sz w:val="24"/>
          <w:szCs w:val="24"/>
        </w:rPr>
        <w:t>Ангарский</w:t>
      </w:r>
      <w:r w:rsidR="00C21E26" w:rsidRPr="002948B6">
        <w:rPr>
          <w:rFonts w:ascii="Arial" w:hAnsi="Arial" w:cs="Arial"/>
          <w:sz w:val="24"/>
          <w:szCs w:val="24"/>
        </w:rPr>
        <w:t>»</w:t>
      </w:r>
      <w:r w:rsidR="00AD020C" w:rsidRPr="002948B6">
        <w:rPr>
          <w:rFonts w:ascii="Arial" w:hAnsi="Arial" w:cs="Arial"/>
          <w:sz w:val="24"/>
          <w:szCs w:val="24"/>
        </w:rPr>
        <w:t xml:space="preserve"> вс</w:t>
      </w:r>
      <w:r w:rsidR="00C21E26" w:rsidRPr="002948B6">
        <w:rPr>
          <w:rFonts w:ascii="Arial" w:hAnsi="Arial" w:cs="Arial"/>
          <w:sz w:val="24"/>
          <w:szCs w:val="24"/>
        </w:rPr>
        <w:t>т</w:t>
      </w:r>
      <w:r w:rsidR="00AD020C" w:rsidRPr="002948B6">
        <w:rPr>
          <w:rFonts w:ascii="Arial" w:hAnsi="Arial" w:cs="Arial"/>
          <w:sz w:val="24"/>
          <w:szCs w:val="24"/>
        </w:rPr>
        <w:t>у</w:t>
      </w:r>
      <w:r w:rsidR="00C21E26" w:rsidRPr="002948B6">
        <w:rPr>
          <w:rFonts w:ascii="Arial" w:hAnsi="Arial" w:cs="Arial"/>
          <w:sz w:val="24"/>
          <w:szCs w:val="24"/>
        </w:rPr>
        <w:t>п</w:t>
      </w:r>
      <w:r w:rsidR="00AD020C" w:rsidRPr="002948B6">
        <w:rPr>
          <w:rFonts w:ascii="Arial" w:hAnsi="Arial" w:cs="Arial"/>
          <w:sz w:val="24"/>
          <w:szCs w:val="24"/>
        </w:rPr>
        <w:t>ает в силу после дня его официального опубликования.</w:t>
      </w:r>
    </w:p>
    <w:p w:rsidR="00FE1C3D" w:rsidRPr="00FE1C3D" w:rsidRDefault="00BB7D2E" w:rsidP="00FE1C3D">
      <w:pPr>
        <w:ind w:firstLine="709"/>
        <w:jc w:val="both"/>
        <w:rPr>
          <w:rFonts w:ascii="Arial" w:hAnsi="Arial" w:cs="Arial"/>
          <w:sz w:val="24"/>
          <w:szCs w:val="24"/>
        </w:rPr>
      </w:pPr>
      <w:r>
        <w:rPr>
          <w:rFonts w:ascii="Arial" w:hAnsi="Arial" w:cs="Arial"/>
          <w:sz w:val="24"/>
          <w:szCs w:val="24"/>
        </w:rPr>
        <w:t>4</w:t>
      </w:r>
      <w:r w:rsidR="001442D4" w:rsidRPr="002948B6">
        <w:rPr>
          <w:rFonts w:ascii="Arial" w:hAnsi="Arial" w:cs="Arial"/>
          <w:sz w:val="24"/>
          <w:szCs w:val="24"/>
        </w:rPr>
        <w:t xml:space="preserve">. </w:t>
      </w:r>
      <w:r w:rsidR="00FE1C3D" w:rsidRPr="00FE1C3D">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00FE1C3D" w:rsidRPr="00FE1C3D">
        <w:rPr>
          <w:rFonts w:ascii="Arial" w:hAnsi="Arial" w:cs="Arial"/>
          <w:sz w:val="24"/>
          <w:szCs w:val="24"/>
        </w:rPr>
        <w:t>Аларский</w:t>
      </w:r>
      <w:proofErr w:type="spellEnd"/>
      <w:r w:rsidR="00FE1C3D" w:rsidRPr="00FE1C3D">
        <w:rPr>
          <w:rFonts w:ascii="Arial" w:hAnsi="Arial" w:cs="Arial"/>
          <w:sz w:val="24"/>
          <w:szCs w:val="24"/>
        </w:rPr>
        <w:t xml:space="preserve"> район» во вкладке муниципального образования «Ангарский» в информационно-телекоммуникационной сети «Интернет».</w:t>
      </w:r>
    </w:p>
    <w:p w:rsidR="008455B2" w:rsidRDefault="008455B2" w:rsidP="00FE1C3D">
      <w:pPr>
        <w:spacing w:line="240" w:lineRule="auto"/>
        <w:ind w:firstLine="540"/>
        <w:jc w:val="both"/>
      </w:pPr>
    </w:p>
    <w:p w:rsidR="00E64B0D" w:rsidRPr="002948B6" w:rsidRDefault="00E64B0D" w:rsidP="00E64B0D">
      <w:pPr>
        <w:pStyle w:val="aa"/>
      </w:pPr>
    </w:p>
    <w:p w:rsidR="003E3D1C" w:rsidRPr="002948B6" w:rsidRDefault="008455B2" w:rsidP="00E64B0D">
      <w:pPr>
        <w:spacing w:after="0" w:line="240" w:lineRule="auto"/>
        <w:jc w:val="both"/>
        <w:rPr>
          <w:rFonts w:ascii="Arial" w:hAnsi="Arial" w:cs="Arial"/>
          <w:sz w:val="24"/>
          <w:szCs w:val="24"/>
        </w:rPr>
      </w:pPr>
      <w:r>
        <w:rPr>
          <w:rFonts w:ascii="Arial" w:hAnsi="Arial" w:cs="Arial"/>
          <w:sz w:val="24"/>
          <w:szCs w:val="24"/>
        </w:rPr>
        <w:t>Председатель Думы</w:t>
      </w:r>
    </w:p>
    <w:p w:rsidR="00C1713F" w:rsidRPr="00FE1C3D" w:rsidRDefault="001442D4" w:rsidP="00E64B0D">
      <w:pPr>
        <w:spacing w:after="0" w:line="240" w:lineRule="auto"/>
        <w:jc w:val="both"/>
        <w:rPr>
          <w:rFonts w:ascii="Arial" w:hAnsi="Arial" w:cs="Arial"/>
          <w:sz w:val="24"/>
          <w:szCs w:val="24"/>
        </w:rPr>
      </w:pPr>
      <w:r w:rsidRPr="002948B6">
        <w:rPr>
          <w:rFonts w:ascii="Arial" w:hAnsi="Arial" w:cs="Arial"/>
          <w:sz w:val="24"/>
          <w:szCs w:val="24"/>
        </w:rPr>
        <w:t xml:space="preserve">Глава </w:t>
      </w:r>
      <w:r w:rsidR="006A7D4C" w:rsidRPr="002948B6">
        <w:rPr>
          <w:rFonts w:ascii="Arial" w:hAnsi="Arial" w:cs="Arial"/>
          <w:sz w:val="24"/>
          <w:szCs w:val="24"/>
        </w:rPr>
        <w:t>муниципального</w:t>
      </w:r>
      <w:r w:rsidR="003635D3">
        <w:rPr>
          <w:rFonts w:ascii="Arial" w:hAnsi="Arial" w:cs="Arial"/>
          <w:sz w:val="24"/>
          <w:szCs w:val="24"/>
        </w:rPr>
        <w:t xml:space="preserve"> </w:t>
      </w:r>
      <w:r w:rsidR="006A7D4C" w:rsidRPr="002948B6">
        <w:rPr>
          <w:rFonts w:ascii="Arial" w:hAnsi="Arial" w:cs="Arial"/>
          <w:sz w:val="24"/>
          <w:szCs w:val="24"/>
        </w:rPr>
        <w:t xml:space="preserve">образования </w:t>
      </w:r>
      <w:r w:rsidRPr="002948B6">
        <w:rPr>
          <w:rFonts w:ascii="Arial" w:hAnsi="Arial" w:cs="Arial"/>
          <w:sz w:val="24"/>
          <w:szCs w:val="24"/>
        </w:rPr>
        <w:t>«</w:t>
      </w:r>
      <w:r w:rsidR="00FE1C3D">
        <w:rPr>
          <w:rFonts w:ascii="Arial" w:hAnsi="Arial" w:cs="Arial"/>
          <w:sz w:val="24"/>
          <w:szCs w:val="24"/>
        </w:rPr>
        <w:t>Ангарский</w:t>
      </w:r>
      <w:r w:rsidRPr="002948B6">
        <w:rPr>
          <w:rFonts w:ascii="Arial" w:hAnsi="Arial" w:cs="Arial"/>
          <w:sz w:val="24"/>
          <w:szCs w:val="24"/>
        </w:rPr>
        <w:t xml:space="preserve">» </w:t>
      </w:r>
      <w:r w:rsidR="00FE1C3D">
        <w:rPr>
          <w:rFonts w:ascii="Arial" w:hAnsi="Arial" w:cs="Arial"/>
          <w:sz w:val="24"/>
          <w:szCs w:val="24"/>
        </w:rPr>
        <w:t xml:space="preserve">                                  Т.М. Середкина</w:t>
      </w: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FE1C3D" w:rsidRDefault="00FE1C3D" w:rsidP="00E64B0D">
      <w:pPr>
        <w:spacing w:after="0" w:line="240" w:lineRule="auto"/>
        <w:jc w:val="both"/>
        <w:rPr>
          <w:rFonts w:ascii="Times New Roman" w:hAnsi="Times New Roman" w:cs="Times New Roman"/>
          <w:sz w:val="24"/>
          <w:szCs w:val="24"/>
        </w:rPr>
      </w:pPr>
    </w:p>
    <w:p w:rsidR="003D74CC" w:rsidRDefault="003D74CC" w:rsidP="00B72C2F">
      <w:pPr>
        <w:spacing w:after="0"/>
        <w:jc w:val="both"/>
        <w:rPr>
          <w:rFonts w:ascii="Times New Roman" w:hAnsi="Times New Roman" w:cs="Times New Roman"/>
          <w:sz w:val="24"/>
          <w:szCs w:val="24"/>
        </w:rPr>
      </w:pPr>
    </w:p>
    <w:p w:rsidR="00E64B0D" w:rsidRP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Приложение</w:t>
      </w:r>
    </w:p>
    <w:p w:rsidR="00E64B0D" w:rsidRP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 xml:space="preserve"> к решению Думы </w:t>
      </w:r>
    </w:p>
    <w:p w:rsidR="00E64B0D" w:rsidRP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муниципального образования «</w:t>
      </w:r>
      <w:r w:rsidR="00FE1C3D">
        <w:rPr>
          <w:rFonts w:ascii="Courier New" w:hAnsi="Courier New" w:cs="Courier New"/>
          <w:sz w:val="20"/>
          <w:szCs w:val="20"/>
        </w:rPr>
        <w:t>Ангарский</w:t>
      </w:r>
      <w:r w:rsidRPr="00E64B0D">
        <w:rPr>
          <w:rFonts w:ascii="Courier New" w:hAnsi="Courier New" w:cs="Courier New"/>
          <w:sz w:val="20"/>
          <w:szCs w:val="20"/>
        </w:rPr>
        <w:t>»</w:t>
      </w:r>
    </w:p>
    <w:p w:rsid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 xml:space="preserve">от </w:t>
      </w:r>
      <w:r w:rsidR="00B71943">
        <w:rPr>
          <w:rFonts w:ascii="Courier New" w:hAnsi="Courier New" w:cs="Courier New"/>
          <w:sz w:val="20"/>
          <w:szCs w:val="20"/>
        </w:rPr>
        <w:t>28.12</w:t>
      </w:r>
      <w:r w:rsidR="00605D15">
        <w:rPr>
          <w:rFonts w:ascii="Courier New" w:hAnsi="Courier New" w:cs="Courier New"/>
          <w:sz w:val="20"/>
          <w:szCs w:val="20"/>
        </w:rPr>
        <w:t>.</w:t>
      </w:r>
      <w:r w:rsidRPr="00E64B0D">
        <w:rPr>
          <w:rFonts w:ascii="Courier New" w:hAnsi="Courier New" w:cs="Courier New"/>
          <w:sz w:val="20"/>
          <w:szCs w:val="20"/>
        </w:rPr>
        <w:t>2022г. № 4/</w:t>
      </w:r>
      <w:r w:rsidR="00B71943">
        <w:rPr>
          <w:rFonts w:ascii="Courier New" w:hAnsi="Courier New" w:cs="Courier New"/>
          <w:sz w:val="20"/>
          <w:szCs w:val="20"/>
        </w:rPr>
        <w:t>178</w:t>
      </w:r>
      <w:bookmarkStart w:id="0" w:name="_GoBack"/>
      <w:bookmarkEnd w:id="0"/>
      <w:r w:rsidRPr="00E64B0D">
        <w:rPr>
          <w:rFonts w:ascii="Courier New" w:hAnsi="Courier New" w:cs="Courier New"/>
          <w:sz w:val="20"/>
          <w:szCs w:val="20"/>
        </w:rPr>
        <w:t>-дмо</w:t>
      </w:r>
    </w:p>
    <w:p w:rsidR="00515857" w:rsidRPr="00E64B0D" w:rsidRDefault="00515857" w:rsidP="00E64B0D">
      <w:pPr>
        <w:spacing w:after="0"/>
        <w:jc w:val="right"/>
        <w:rPr>
          <w:rFonts w:ascii="Courier New" w:hAnsi="Courier New" w:cs="Courier New"/>
          <w:sz w:val="20"/>
          <w:szCs w:val="20"/>
        </w:rPr>
      </w:pPr>
    </w:p>
    <w:p w:rsidR="003D74CC" w:rsidRPr="00822B16" w:rsidRDefault="003D74CC" w:rsidP="003D74CC">
      <w:pPr>
        <w:widowControl w:val="0"/>
        <w:autoSpaceDE w:val="0"/>
        <w:autoSpaceDN w:val="0"/>
        <w:adjustRightInd w:val="0"/>
        <w:jc w:val="center"/>
        <w:rPr>
          <w:rFonts w:ascii="Arial" w:hAnsi="Arial" w:cs="Arial"/>
          <w:b/>
          <w:bCs/>
          <w:sz w:val="24"/>
          <w:szCs w:val="24"/>
        </w:rPr>
      </w:pPr>
      <w:r w:rsidRPr="00822B16">
        <w:rPr>
          <w:rFonts w:ascii="Arial" w:hAnsi="Arial" w:cs="Arial"/>
          <w:b/>
          <w:bCs/>
          <w:sz w:val="24"/>
          <w:szCs w:val="24"/>
        </w:rPr>
        <w:t>ПОЛОЖЕНИЕ</w:t>
      </w:r>
    </w:p>
    <w:p w:rsidR="003D74CC" w:rsidRPr="00822B16" w:rsidRDefault="003D74CC" w:rsidP="003D74CC">
      <w:pPr>
        <w:widowControl w:val="0"/>
        <w:autoSpaceDE w:val="0"/>
        <w:autoSpaceDN w:val="0"/>
        <w:adjustRightInd w:val="0"/>
        <w:jc w:val="center"/>
        <w:rPr>
          <w:rFonts w:ascii="Arial" w:hAnsi="Arial" w:cs="Arial"/>
          <w:b/>
          <w:bCs/>
          <w:sz w:val="24"/>
          <w:szCs w:val="24"/>
        </w:rPr>
      </w:pPr>
      <w:r w:rsidRPr="00822B16">
        <w:rPr>
          <w:rFonts w:ascii="Arial" w:hAnsi="Arial" w:cs="Arial"/>
          <w:b/>
          <w:bCs/>
          <w:sz w:val="24"/>
          <w:szCs w:val="24"/>
        </w:rPr>
        <w:t>О БЮДЖЕТНОМ ПРОЦЕССЕ В МУНИЦИПАЛЬНОМ ОБРАЗОВАНИИ «</w:t>
      </w:r>
      <w:r w:rsidR="00FE1C3D">
        <w:rPr>
          <w:rFonts w:ascii="Arial" w:hAnsi="Arial" w:cs="Arial"/>
          <w:b/>
          <w:bCs/>
          <w:sz w:val="24"/>
          <w:szCs w:val="24"/>
        </w:rPr>
        <w:t>АНГАРСКИЙ</w:t>
      </w:r>
      <w:r w:rsidRPr="00822B16">
        <w:rPr>
          <w:rFonts w:ascii="Arial" w:hAnsi="Arial" w:cs="Arial"/>
          <w:b/>
          <w:bCs/>
          <w:sz w:val="24"/>
          <w:szCs w:val="24"/>
        </w:rPr>
        <w:t>»</w:t>
      </w:r>
    </w:p>
    <w:p w:rsidR="003D74CC" w:rsidRPr="00822B16" w:rsidRDefault="003D74CC" w:rsidP="003D74CC">
      <w:pPr>
        <w:widowControl w:val="0"/>
        <w:autoSpaceDE w:val="0"/>
        <w:autoSpaceDN w:val="0"/>
        <w:adjustRightInd w:val="0"/>
        <w:rPr>
          <w:rFonts w:ascii="Arial" w:hAnsi="Arial" w:cs="Arial"/>
          <w:sz w:val="24"/>
          <w:szCs w:val="24"/>
        </w:rPr>
      </w:pPr>
    </w:p>
    <w:p w:rsidR="003D74CC" w:rsidRPr="00822B16" w:rsidRDefault="003D74CC" w:rsidP="003D74CC">
      <w:pPr>
        <w:widowControl w:val="0"/>
        <w:autoSpaceDE w:val="0"/>
        <w:autoSpaceDN w:val="0"/>
        <w:adjustRightInd w:val="0"/>
        <w:ind w:firstLine="1134"/>
        <w:jc w:val="both"/>
        <w:rPr>
          <w:rFonts w:ascii="Arial" w:hAnsi="Arial" w:cs="Arial"/>
          <w:sz w:val="24"/>
          <w:szCs w:val="24"/>
        </w:rPr>
      </w:pPr>
      <w:proofErr w:type="gramStart"/>
      <w:r w:rsidRPr="00822B16">
        <w:rPr>
          <w:rFonts w:ascii="Arial" w:hAnsi="Arial" w:cs="Arial"/>
          <w:sz w:val="24"/>
          <w:szCs w:val="24"/>
        </w:rPr>
        <w:t>Настоящим Положением о бюджетном процессе в муниципальном образовании «</w:t>
      </w:r>
      <w:r w:rsidR="00FE1C3D">
        <w:rPr>
          <w:rFonts w:ascii="Arial" w:hAnsi="Arial" w:cs="Arial"/>
          <w:sz w:val="24"/>
          <w:szCs w:val="24"/>
        </w:rPr>
        <w:t>Ангарский</w:t>
      </w:r>
      <w:r w:rsidRPr="00822B16">
        <w:rPr>
          <w:rFonts w:ascii="Arial" w:hAnsi="Arial" w:cs="Arial"/>
          <w:sz w:val="24"/>
          <w:szCs w:val="24"/>
        </w:rPr>
        <w:t>» (далее - Положение) определяется порядок составления и рассмотрения проекта бюджета муниципального образования «</w:t>
      </w:r>
      <w:r w:rsidR="00FE1C3D">
        <w:rPr>
          <w:rFonts w:ascii="Arial" w:hAnsi="Arial" w:cs="Arial"/>
          <w:sz w:val="24"/>
          <w:szCs w:val="24"/>
        </w:rPr>
        <w:t>Ангарский</w:t>
      </w:r>
      <w:r w:rsidRPr="00822B16">
        <w:rPr>
          <w:rFonts w:ascii="Arial" w:hAnsi="Arial" w:cs="Arial"/>
          <w:sz w:val="24"/>
          <w:szCs w:val="24"/>
        </w:rPr>
        <w:t>» (далее – бюджет и муниципальное образование), утверждения и исполнения бюджета,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муниципальном образовании «</w:t>
      </w:r>
      <w:r w:rsidR="00FE1C3D">
        <w:rPr>
          <w:rFonts w:ascii="Arial" w:hAnsi="Arial" w:cs="Arial"/>
          <w:sz w:val="24"/>
          <w:szCs w:val="24"/>
        </w:rPr>
        <w:t>Ангарский</w:t>
      </w:r>
      <w:r w:rsidRPr="00822B16">
        <w:rPr>
          <w:rFonts w:ascii="Arial" w:hAnsi="Arial" w:cs="Arial"/>
          <w:sz w:val="24"/>
          <w:szCs w:val="24"/>
        </w:rPr>
        <w:t>» и их бюджетные полномочия.</w:t>
      </w:r>
      <w:proofErr w:type="gramEnd"/>
    </w:p>
    <w:p w:rsidR="003D74CC" w:rsidRPr="00822B16" w:rsidRDefault="003D74CC" w:rsidP="003D74CC">
      <w:pPr>
        <w:widowControl w:val="0"/>
        <w:autoSpaceDE w:val="0"/>
        <w:autoSpaceDN w:val="0"/>
        <w:adjustRightInd w:val="0"/>
        <w:ind w:firstLine="1134"/>
        <w:jc w:val="both"/>
        <w:rPr>
          <w:rFonts w:ascii="Arial" w:hAnsi="Arial" w:cs="Arial"/>
          <w:sz w:val="24"/>
          <w:szCs w:val="24"/>
        </w:rPr>
      </w:pPr>
    </w:p>
    <w:p w:rsidR="003D74CC" w:rsidRPr="00930AC6" w:rsidRDefault="003D74CC" w:rsidP="003D74CC">
      <w:pPr>
        <w:widowControl w:val="0"/>
        <w:autoSpaceDE w:val="0"/>
        <w:autoSpaceDN w:val="0"/>
        <w:adjustRightInd w:val="0"/>
        <w:ind w:firstLine="1134"/>
        <w:jc w:val="center"/>
        <w:outlineLvl w:val="1"/>
        <w:rPr>
          <w:rFonts w:ascii="Arial" w:hAnsi="Arial" w:cs="Arial"/>
          <w:b/>
          <w:sz w:val="24"/>
          <w:szCs w:val="24"/>
        </w:rPr>
      </w:pPr>
      <w:bookmarkStart w:id="1" w:name="Par61"/>
      <w:bookmarkEnd w:id="1"/>
      <w:r w:rsidRPr="00930AC6">
        <w:rPr>
          <w:rFonts w:ascii="Arial" w:hAnsi="Arial" w:cs="Arial"/>
          <w:b/>
          <w:sz w:val="24"/>
          <w:szCs w:val="24"/>
        </w:rPr>
        <w:t>Раздел I. УЧАСТНИКИ БЮДЖЕТНОГО ПРОЦЕССА В МУНИЦИПАЛЬНОМ ОБРАЗОВАНИИ И ИХ БЮДЖЕТНЫЕ ПОЛНОМОЧИЯ</w:t>
      </w:r>
    </w:p>
    <w:p w:rsidR="003D74CC" w:rsidRPr="00930AC6" w:rsidRDefault="003D74CC" w:rsidP="00E64B0D">
      <w:pPr>
        <w:pStyle w:val="aa"/>
        <w:rPr>
          <w:rFonts w:ascii="Arial" w:hAnsi="Arial" w:cs="Arial"/>
          <w:b/>
          <w:sz w:val="24"/>
          <w:szCs w:val="24"/>
        </w:rPr>
      </w:pPr>
      <w:bookmarkStart w:id="2" w:name="Par64"/>
      <w:bookmarkEnd w:id="2"/>
      <w:r w:rsidRPr="00930AC6">
        <w:rPr>
          <w:rFonts w:ascii="Arial" w:hAnsi="Arial" w:cs="Arial"/>
          <w:b/>
          <w:sz w:val="24"/>
          <w:szCs w:val="24"/>
        </w:rPr>
        <w:t>Статья 1. Участники бюджетного процесса в муниципальном образовании.</w:t>
      </w:r>
    </w:p>
    <w:p w:rsidR="003D74CC" w:rsidRPr="00E64B0D" w:rsidRDefault="003D74CC" w:rsidP="00E64B0D">
      <w:pPr>
        <w:pStyle w:val="aa"/>
        <w:rPr>
          <w:rFonts w:ascii="Arial" w:hAnsi="Arial" w:cs="Arial"/>
          <w:sz w:val="24"/>
          <w:szCs w:val="24"/>
        </w:rPr>
      </w:pPr>
      <w:r w:rsidRPr="00E64B0D">
        <w:rPr>
          <w:rFonts w:ascii="Arial" w:hAnsi="Arial" w:cs="Arial"/>
          <w:sz w:val="24"/>
          <w:szCs w:val="24"/>
        </w:rPr>
        <w:t>Участниками бюджетного процесса в муниципальном образовании являются: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1. Дума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2. Глава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3. Администрация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4. Финансовый отдел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5. ревизионная комиссия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6. главные распорядители бюджетных средств;</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7. главные администраторы доходов бюджета;</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8. главные администраторы источников финансирования дефицита бюджета;</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9. получатели бюджетных средств;</w:t>
      </w:r>
    </w:p>
    <w:p w:rsidR="003D74CC" w:rsidRDefault="003D74CC" w:rsidP="00E64B0D">
      <w:pPr>
        <w:pStyle w:val="aa"/>
        <w:ind w:firstLine="709"/>
        <w:rPr>
          <w:rFonts w:ascii="Arial" w:hAnsi="Arial" w:cs="Arial"/>
          <w:sz w:val="24"/>
          <w:szCs w:val="24"/>
        </w:rPr>
      </w:pPr>
      <w:r w:rsidRPr="00E64B0D">
        <w:rPr>
          <w:rFonts w:ascii="Arial" w:hAnsi="Arial" w:cs="Arial"/>
          <w:sz w:val="24"/>
          <w:szCs w:val="24"/>
        </w:rPr>
        <w:t xml:space="preserve">10. иные участники в соответствии с Бюджетным </w:t>
      </w:r>
      <w:hyperlink r:id="rId9" w:history="1">
        <w:r w:rsidRPr="00E64B0D">
          <w:rPr>
            <w:rFonts w:ascii="Arial" w:hAnsi="Arial" w:cs="Arial"/>
            <w:color w:val="000000"/>
            <w:sz w:val="24"/>
            <w:szCs w:val="24"/>
          </w:rPr>
          <w:t>кодексом</w:t>
        </w:r>
      </w:hyperlink>
      <w:r w:rsidRPr="00E64B0D">
        <w:rPr>
          <w:rFonts w:ascii="Arial" w:hAnsi="Arial" w:cs="Arial"/>
          <w:sz w:val="24"/>
          <w:szCs w:val="24"/>
        </w:rPr>
        <w:t xml:space="preserve"> Российской Федерации.</w:t>
      </w:r>
    </w:p>
    <w:p w:rsidR="00E64B0D" w:rsidRPr="00E64B0D" w:rsidRDefault="00E64B0D" w:rsidP="00E64B0D">
      <w:pPr>
        <w:pStyle w:val="aa"/>
        <w:ind w:firstLine="709"/>
        <w:rPr>
          <w:rFonts w:ascii="Arial" w:hAnsi="Arial" w:cs="Arial"/>
          <w:sz w:val="24"/>
          <w:szCs w:val="24"/>
        </w:rPr>
      </w:pPr>
    </w:p>
    <w:p w:rsidR="003D74CC" w:rsidRPr="00515857" w:rsidRDefault="003D74CC" w:rsidP="00515857">
      <w:pPr>
        <w:pStyle w:val="aa"/>
        <w:jc w:val="both"/>
        <w:rPr>
          <w:rFonts w:ascii="Arial" w:hAnsi="Arial" w:cs="Arial"/>
          <w:sz w:val="24"/>
          <w:szCs w:val="24"/>
        </w:rPr>
      </w:pPr>
      <w:bookmarkStart w:id="3" w:name="Par81"/>
      <w:bookmarkEnd w:id="3"/>
      <w:r w:rsidRPr="00930AC6">
        <w:rPr>
          <w:rFonts w:ascii="Arial" w:hAnsi="Arial" w:cs="Arial"/>
          <w:b/>
          <w:sz w:val="24"/>
          <w:szCs w:val="24"/>
        </w:rPr>
        <w:t>Статья 2. Бюджетные полномочия Думы муниципального образования</w:t>
      </w:r>
      <w:r w:rsidRPr="00515857">
        <w:rPr>
          <w:rFonts w:ascii="Arial" w:hAnsi="Arial" w:cs="Arial"/>
          <w:sz w:val="24"/>
          <w:szCs w:val="24"/>
        </w:rPr>
        <w:t>.</w:t>
      </w:r>
    </w:p>
    <w:p w:rsidR="003D74CC" w:rsidRPr="00515857" w:rsidRDefault="003D74CC" w:rsidP="00515857">
      <w:pPr>
        <w:pStyle w:val="aa"/>
        <w:jc w:val="both"/>
        <w:rPr>
          <w:rFonts w:ascii="Arial" w:hAnsi="Arial" w:cs="Arial"/>
          <w:sz w:val="24"/>
          <w:szCs w:val="24"/>
        </w:rPr>
      </w:pPr>
      <w:r w:rsidRPr="00515857">
        <w:rPr>
          <w:rFonts w:ascii="Arial" w:hAnsi="Arial" w:cs="Arial"/>
          <w:sz w:val="24"/>
          <w:szCs w:val="24"/>
        </w:rPr>
        <w:t>Дума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устанавливает порядок рассмотрения проекта бюджета и утверждения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рассматривает и утверждает бюджет и годовой отчет об его исполнении;</w:t>
      </w:r>
    </w:p>
    <w:p w:rsidR="003D74CC" w:rsidRPr="00515857" w:rsidRDefault="00E64B0D"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w:t>
      </w:r>
      <w:r w:rsidR="003D74CC" w:rsidRPr="00515857">
        <w:rPr>
          <w:rFonts w:ascii="Arial" w:hAnsi="Arial" w:cs="Arial"/>
          <w:sz w:val="24"/>
          <w:szCs w:val="24"/>
        </w:rPr>
        <w:t>осуществляет контроль в ходе рассмотрения отдельных вопросов исполнения бюджета на своих заседаниях, заседаниях комиссий, рабочих групп Думы муниципального образования, в ходе проводимых Думой муниципального образования слушаний и в связи с депутатскими запросами;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формирует и определяет правовой статус ревизионной комиссии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осуществляют иные полномочия в соответствии с Бюджетным </w:t>
      </w:r>
      <w:hyperlink r:id="rId10" w:history="1">
        <w:r w:rsidRPr="00515857">
          <w:rPr>
            <w:rFonts w:ascii="Arial" w:hAnsi="Arial" w:cs="Arial"/>
            <w:color w:val="000000"/>
            <w:sz w:val="24"/>
            <w:szCs w:val="24"/>
          </w:rPr>
          <w:t>кодексом</w:t>
        </w:r>
      </w:hyperlink>
      <w:r w:rsidRPr="00515857">
        <w:rPr>
          <w:rFonts w:ascii="Arial" w:hAnsi="Arial" w:cs="Arial"/>
          <w:sz w:val="24"/>
          <w:szCs w:val="24"/>
        </w:rPr>
        <w:t xml:space="preserve"> </w:t>
      </w:r>
      <w:r w:rsidRPr="00515857">
        <w:rPr>
          <w:rFonts w:ascii="Arial" w:hAnsi="Arial" w:cs="Arial"/>
          <w:sz w:val="24"/>
          <w:szCs w:val="24"/>
        </w:rPr>
        <w:lastRenderedPageBreak/>
        <w:t xml:space="preserve">Российской Федерации, Федеральным </w:t>
      </w:r>
      <w:hyperlink r:id="rId11"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местного самоуправления в Российской Федерации», Федеральным </w:t>
      </w:r>
      <w:hyperlink r:id="rId12"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w:t>
      </w:r>
      <w:hyperlink r:id="rId13" w:history="1">
        <w:r w:rsidRPr="00515857">
          <w:rPr>
            <w:rFonts w:ascii="Arial" w:hAnsi="Arial" w:cs="Arial"/>
            <w:color w:val="000000"/>
            <w:sz w:val="24"/>
            <w:szCs w:val="24"/>
          </w:rPr>
          <w:t>Уставом</w:t>
        </w:r>
      </w:hyperlink>
      <w:r w:rsidRPr="00515857">
        <w:rPr>
          <w:rFonts w:ascii="Arial" w:hAnsi="Arial" w:cs="Arial"/>
          <w:sz w:val="24"/>
          <w:szCs w:val="24"/>
        </w:rPr>
        <w:t xml:space="preserve"> муниципального образования.</w:t>
      </w:r>
    </w:p>
    <w:p w:rsidR="003D74CC" w:rsidRPr="00515857" w:rsidRDefault="003D74CC" w:rsidP="00515857">
      <w:pPr>
        <w:pStyle w:val="ConsPlusTitle"/>
        <w:keepNext/>
        <w:widowControl/>
        <w:suppressAutoHyphens/>
        <w:adjustRightInd/>
        <w:ind w:firstLine="1134"/>
        <w:contextualSpacing/>
        <w:jc w:val="both"/>
        <w:rPr>
          <w:b w:val="0"/>
          <w:kern w:val="2"/>
        </w:rPr>
      </w:pPr>
      <w:r w:rsidRPr="00930AC6">
        <w:rPr>
          <w:kern w:val="2"/>
        </w:rPr>
        <w:t>Статья 3. Бюджетные полномочия главы муниципального образования</w:t>
      </w:r>
      <w:r w:rsidRPr="00515857">
        <w:rPr>
          <w:b w:val="0"/>
          <w:kern w:val="2"/>
        </w:rPr>
        <w:t>.</w:t>
      </w:r>
    </w:p>
    <w:p w:rsidR="003D74CC" w:rsidRPr="00515857" w:rsidRDefault="003D74CC" w:rsidP="00515857">
      <w:pPr>
        <w:pStyle w:val="ConsPlusNormal"/>
        <w:widowControl/>
        <w:suppressAutoHyphens/>
        <w:ind w:firstLine="1134"/>
        <w:contextualSpacing/>
        <w:jc w:val="both"/>
        <w:rPr>
          <w:rFonts w:ascii="Arial" w:hAnsi="Arial" w:cs="Arial"/>
          <w:kern w:val="2"/>
          <w:sz w:val="24"/>
          <w:szCs w:val="24"/>
        </w:rPr>
      </w:pPr>
      <w:r w:rsidRPr="00515857">
        <w:rPr>
          <w:rFonts w:ascii="Arial" w:hAnsi="Arial" w:cs="Arial"/>
          <w:kern w:val="2"/>
          <w:sz w:val="24"/>
          <w:szCs w:val="24"/>
        </w:rPr>
        <w:t>Глава муниципального образования: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подписывает и обнародует в порядке, установленном Уставом муниципального образования, муниципальные правовые акты, принятые Думой муниципального образования по финансовым и бюджетным вопросам;</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осуществляет иные полномочия, закрепленные за ним бюджетным законодательством Российской Федерации, Уставом муниципального образования и иными муниципальными правовыми актами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
    <w:p w:rsidR="003D74CC" w:rsidRPr="00515857" w:rsidRDefault="003D74CC" w:rsidP="00515857">
      <w:pPr>
        <w:widowControl w:val="0"/>
        <w:autoSpaceDE w:val="0"/>
        <w:autoSpaceDN w:val="0"/>
        <w:adjustRightInd w:val="0"/>
        <w:spacing w:line="240" w:lineRule="auto"/>
        <w:ind w:firstLine="1134"/>
        <w:jc w:val="both"/>
        <w:outlineLvl w:val="2"/>
        <w:rPr>
          <w:rFonts w:ascii="Arial" w:hAnsi="Arial" w:cs="Arial"/>
          <w:sz w:val="24"/>
          <w:szCs w:val="24"/>
        </w:rPr>
      </w:pPr>
      <w:bookmarkStart w:id="4" w:name="Par93"/>
      <w:bookmarkEnd w:id="4"/>
      <w:r w:rsidRPr="00930AC6">
        <w:rPr>
          <w:rFonts w:ascii="Arial" w:hAnsi="Arial" w:cs="Arial"/>
          <w:b/>
          <w:sz w:val="24"/>
          <w:szCs w:val="24"/>
        </w:rPr>
        <w:t>Статья 4. Бюджетные полномочия администрации 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Администрация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1. обеспечивает составление проекта бюджета и необходимых документов и материалов для внесения их на рассмотрение и утверждение Думы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2. обеспечивает исполнение бюджета и составление бюджетной отчетности;</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3. обеспечивает составление годового отчета об исполнении бюджета для внесения его на рассмотрение и утверждение Думы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4. обеспечивает управление муниципальным долгом;</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 xml:space="preserve">5. осуществляет иные бюджетные полномочия, определенные Бюджетным </w:t>
      </w:r>
      <w:hyperlink r:id="rId1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5" w:name="Par102"/>
      <w:bookmarkEnd w:id="5"/>
      <w:r w:rsidRPr="00930AC6">
        <w:rPr>
          <w:rFonts w:ascii="Arial" w:hAnsi="Arial" w:cs="Arial"/>
          <w:b/>
          <w:sz w:val="24"/>
          <w:szCs w:val="24"/>
        </w:rPr>
        <w:t>Статья 5. Бюджетные полномочия финансового отдела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Финансовый отдел муниципального образования является финансовым органом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Финансовый отдел муниципального образования обладает следующими бюджетными полномочиями: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составляет проект бюджета и представляет его с необходимыми документами и материалами для внесения в Думу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организует исполнение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составляет и представляет отчет о кассовом исполнении бюджета в порядке, установленном Министерством финансов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устанавливает порядок составления бюджетной отчетности;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осуществляет внутренний муниципальный финансовый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исполнением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 xml:space="preserve">5) устанавливает перечень и коды целевых статей расходов бюджета, если иное не установлено Бюджетным </w:t>
      </w:r>
      <w:hyperlink r:id="rId1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применяет решения о применении бюджетных мер принуждения, предусмотренных Бюджетным </w:t>
      </w:r>
      <w:hyperlink r:id="rId1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 основании уведомлений о принятии бюджетных мер принуждения ревизионной комиссией муниципального образования и исполнению в срок до одного года со дня принятия указанного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 объекте контроля, допустившем бюджетное нарушение, о бюджетной мере принуждения и сроках ее исполнения;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осуществляет иные бюджетные полномочия, определенные Бюджетным </w:t>
      </w:r>
      <w:hyperlink r:id="rId1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исполнение судебных актов, предусматривающих обращение взыскания на средства местных бюджетов по денежным обязательствам муниципальных казенных учреждений</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6" w:name="Par128"/>
      <w:bookmarkEnd w:id="6"/>
      <w:r w:rsidRPr="00930AC6">
        <w:rPr>
          <w:rFonts w:ascii="Arial" w:hAnsi="Arial" w:cs="Arial"/>
          <w:b/>
          <w:sz w:val="24"/>
          <w:szCs w:val="24"/>
        </w:rPr>
        <w:t>Статья 6. Бюджетные полномочия ревизионной комиссии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Ревизионная комиссия муниципального образования является органом внешнего муниципального финансового контроля, образуемым Думой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Ревизионная комиссия муниципального образования осуществляет бюджетные полномочия </w:t>
      </w:r>
      <w:proofErr w:type="gramStart"/>
      <w:r w:rsidRPr="00515857">
        <w:rPr>
          <w:rFonts w:ascii="Arial" w:hAnsi="Arial" w:cs="Arial"/>
          <w:sz w:val="24"/>
          <w:szCs w:val="24"/>
        </w:rPr>
        <w:t>по</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осуществлению внешнего муниципального финансового контроля в соответствии с Бюджетным </w:t>
      </w:r>
      <w:hyperlink r:id="rId1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9"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аудиту эффективности, направленному на определение экономности и результативности использования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экспертизе проектов решений Думы муниципального образования о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экспертизе муниципальных программ;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подготовке предложений по совершенствованию осуществления главными распорядителями бюджетных средств, главными администраторами </w:t>
      </w:r>
      <w:proofErr w:type="gramStart"/>
      <w:r w:rsidRPr="00515857">
        <w:rPr>
          <w:rFonts w:ascii="Arial" w:hAnsi="Arial" w:cs="Arial"/>
          <w:sz w:val="24"/>
          <w:szCs w:val="24"/>
        </w:rPr>
        <w:t>источников финансирования дефицита бюджета  внутреннего финансового аудита</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другим вопросам, установленным Федеральным </w:t>
      </w:r>
      <w:hyperlink r:id="rId20"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7" w:name="Par142"/>
      <w:bookmarkEnd w:id="7"/>
      <w:r w:rsidRPr="00930AC6">
        <w:rPr>
          <w:rFonts w:ascii="Arial" w:hAnsi="Arial" w:cs="Arial"/>
          <w:b/>
          <w:sz w:val="24"/>
          <w:szCs w:val="24"/>
        </w:rPr>
        <w:lastRenderedPageBreak/>
        <w:t>Статья 7. Бюджетные полномочия главного распорядителя бюджетных средств.</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распорядитель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обеспечивает результативность, адресность и целевой характер использования бюджетных сре</w:t>
      </w:r>
      <w:proofErr w:type="gramStart"/>
      <w:r w:rsidRPr="00515857">
        <w:rPr>
          <w:rFonts w:ascii="Arial" w:hAnsi="Arial" w:cs="Arial"/>
          <w:sz w:val="24"/>
          <w:szCs w:val="24"/>
        </w:rPr>
        <w:t>дств в с</w:t>
      </w:r>
      <w:proofErr w:type="gramEnd"/>
      <w:r w:rsidRPr="00515857">
        <w:rPr>
          <w:rFonts w:ascii="Arial" w:hAnsi="Arial" w:cs="Arial"/>
          <w:sz w:val="24"/>
          <w:szCs w:val="24"/>
        </w:rPr>
        <w:t>оответствии с утвержденными ему бюджетными ассигнованиями и лимитами бюджетных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формирует перечень подведомственных ему получателей бюджетных средств;</w:t>
      </w:r>
    </w:p>
    <w:p w:rsidR="003D74CC" w:rsidRPr="00515857" w:rsidRDefault="00605D15" w:rsidP="00515857">
      <w:pPr>
        <w:widowControl w:val="0"/>
        <w:autoSpaceDE w:val="0"/>
        <w:autoSpaceDN w:val="0"/>
        <w:adjustRightInd w:val="0"/>
        <w:spacing w:line="240" w:lineRule="auto"/>
        <w:ind w:firstLine="709"/>
        <w:jc w:val="both"/>
        <w:rPr>
          <w:rFonts w:ascii="Arial" w:hAnsi="Arial" w:cs="Arial"/>
          <w:sz w:val="24"/>
          <w:szCs w:val="24"/>
        </w:rPr>
      </w:pPr>
      <w:r>
        <w:rPr>
          <w:rFonts w:ascii="Arial" w:hAnsi="Arial" w:cs="Arial"/>
          <w:sz w:val="24"/>
          <w:szCs w:val="24"/>
        </w:rPr>
        <w:t xml:space="preserve">3. </w:t>
      </w:r>
      <w:r w:rsidR="003D74CC" w:rsidRPr="00515857">
        <w:rPr>
          <w:rFonts w:ascii="Arial" w:hAnsi="Arial" w:cs="Arial"/>
          <w:sz w:val="24"/>
          <w:szCs w:val="24"/>
        </w:rP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осуществляет планирование соответствующих расходов бюджета, составляет обоснования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вносит предложения по формированию и изменению лимитов бюджетных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вносит предложения по формированию и изменению сводной бюджетной росписи;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определяет порядок утверждения бюджетных смет подведомственных получателей бюджетных средств, являющихся казенными учреждениями;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9. формирует и утверждает муниципальные задания;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2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условий, целей и порядка, установленных при их предоставлении;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12. формирует бюджетную отчетность главного распорядителя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13. отвечает от имени муниципального образования по денежным обязательствам подведомственных ему получателей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14. осуществляет иные бюджетные полномочия, определенные Бюджетным </w:t>
      </w:r>
      <w:hyperlink r:id="rId2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15. представляет интересы муниципального образования по иным искам к муниципальному образованию;</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16. выступает в суде в качестве представителя истца о взыскании денежных сре</w:t>
      </w:r>
      <w:proofErr w:type="gramStart"/>
      <w:r w:rsidRPr="00515857">
        <w:rPr>
          <w:rFonts w:ascii="Arial" w:hAnsi="Arial" w:cs="Arial"/>
          <w:sz w:val="24"/>
          <w:szCs w:val="24"/>
        </w:rPr>
        <w:t>дств в п</w:t>
      </w:r>
      <w:proofErr w:type="gramEnd"/>
      <w:r w:rsidRPr="00515857">
        <w:rPr>
          <w:rFonts w:ascii="Arial" w:hAnsi="Arial" w:cs="Arial"/>
          <w:sz w:val="24"/>
          <w:szCs w:val="24"/>
        </w:rPr>
        <w:t>орядке регресса в соответствии с п.3.1. ст. 1081 ГК РФ к лицам, чьи действия (бездействие) повлекли возмещение вреда за счет соответствующей казны;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17. направляет в финансовый орган информацию о результатах рассмотрения дела в суде, а также представляет информацию о наличии оснований для обжалования </w:t>
      </w:r>
      <w:r w:rsidRPr="00515857">
        <w:rPr>
          <w:rFonts w:ascii="Arial" w:hAnsi="Arial" w:cs="Arial"/>
          <w:sz w:val="24"/>
          <w:szCs w:val="24"/>
        </w:rPr>
        <w:lastRenderedPageBreak/>
        <w:t>судебного решения в десятидневный срок после и вынесения судебного акта в окончательной форме.</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8" w:name="Par165"/>
      <w:bookmarkEnd w:id="8"/>
      <w:r w:rsidRPr="00930AC6">
        <w:rPr>
          <w:rFonts w:ascii="Arial" w:hAnsi="Arial" w:cs="Arial"/>
          <w:b/>
          <w:sz w:val="24"/>
          <w:szCs w:val="24"/>
        </w:rPr>
        <w:t>Статья 8. Бюджетные полномочия главного администратора доходов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администратор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формирует перечень подведомственных ему администраторов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представляет сведения, необходимые для составления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представляет сведения для составления и ведения кассового плана;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формирует и представляет бюджетную отчетность главного администратора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7. ведет реестр источников доходов местного бюджета по закрепленным за ним источникам доходов на основании </w:t>
      </w:r>
      <w:proofErr w:type="gramStart"/>
      <w:r w:rsidRPr="00515857">
        <w:rPr>
          <w:rFonts w:ascii="Arial" w:hAnsi="Arial" w:cs="Arial"/>
          <w:kern w:val="2"/>
          <w:sz w:val="24"/>
          <w:szCs w:val="24"/>
        </w:rPr>
        <w:t>перечня источников доходов бюджетов бюджетной системы Российской Федерации</w:t>
      </w:r>
      <w:proofErr w:type="gramEnd"/>
      <w:r w:rsidRPr="00515857">
        <w:rPr>
          <w:rFonts w:ascii="Arial" w:hAnsi="Arial" w:cs="Arial"/>
          <w:kern w:val="2"/>
          <w:sz w:val="24"/>
          <w:szCs w:val="24"/>
        </w:rPr>
        <w:t>;</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8. утверждает методику прогнозирования поступлений доходов в местный бюджет в соответствии с общими требованиями к такой методике, установленными Правительством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9. осуществляет начисление, учет и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правильностью исчисления, полнотой и своевременностью осуществления платежей в местный бюджет, пеней и штрафов по ним;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10.  осуществляет взыскание задолженности по платежам в местный бюджет, пеней и штрафов;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11.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12.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3D74CC" w:rsidRPr="00515857" w:rsidRDefault="003D74CC" w:rsidP="00515857">
      <w:pPr>
        <w:suppressAutoHyphens/>
        <w:spacing w:line="240" w:lineRule="auto"/>
        <w:ind w:firstLine="709"/>
        <w:jc w:val="both"/>
        <w:rPr>
          <w:rFonts w:ascii="Arial" w:hAnsi="Arial" w:cs="Arial"/>
          <w:kern w:val="2"/>
          <w:sz w:val="24"/>
          <w:szCs w:val="24"/>
        </w:rPr>
      </w:pPr>
      <w:proofErr w:type="gramStart"/>
      <w:r w:rsidRPr="00515857">
        <w:rPr>
          <w:rFonts w:ascii="Arial" w:hAnsi="Arial" w:cs="Arial"/>
          <w:kern w:val="2"/>
          <w:sz w:val="24"/>
          <w:szCs w:val="24"/>
        </w:rPr>
        <w:t xml:space="preserve">13.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w:t>
      </w:r>
      <w:r w:rsidRPr="00515857">
        <w:rPr>
          <w:rFonts w:ascii="Arial" w:hAnsi="Arial" w:cs="Arial"/>
          <w:kern w:val="2"/>
          <w:sz w:val="24"/>
          <w:szCs w:val="24"/>
        </w:rPr>
        <w:lastRenderedPageBreak/>
        <w:t>предоставления государственных и муниципальных услуг», за</w:t>
      </w:r>
      <w:proofErr w:type="gramEnd"/>
      <w:r w:rsidRPr="00515857">
        <w:rPr>
          <w:rFonts w:ascii="Arial" w:hAnsi="Arial" w:cs="Arial"/>
          <w:kern w:val="2"/>
          <w:sz w:val="24"/>
          <w:szCs w:val="24"/>
        </w:rPr>
        <w:t xml:space="preserve"> исключением случаев, предусмотренных законодательством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14. принимает решение о признании безнадежной к взысканию задолженности по платежам в местный бюджет</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9" w:name="Par180"/>
      <w:bookmarkEnd w:id="9"/>
      <w:r w:rsidRPr="00930AC6">
        <w:rPr>
          <w:rFonts w:ascii="Arial" w:hAnsi="Arial" w:cs="Arial"/>
          <w:b/>
          <w:sz w:val="24"/>
          <w:szCs w:val="24"/>
        </w:rPr>
        <w:t>Статья 9. Главный администратор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администратор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формирует перечни подведомственных ему администраторов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осуществляет планирование (прогнозирование) поступлений и выплат по источникам финансирования дефицита бюджета, кроме операций по управлению остатками средств на едином счете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формирует бюджетную отчетность главного </w:t>
      </w:r>
      <w:proofErr w:type="gramStart"/>
      <w:r w:rsidRPr="00515857">
        <w:rPr>
          <w:rFonts w:ascii="Arial" w:hAnsi="Arial" w:cs="Arial"/>
          <w:sz w:val="24"/>
          <w:szCs w:val="24"/>
        </w:rPr>
        <w:t>администратора источников финансирования дефицита бюджета</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7. утверждает методику прогнозирования поступлений по источникам финансирования дефицита местного бюджета в соответствии с общими требованиями к такой методике, установленными Правительством Российской Федерации;</w:t>
      </w:r>
    </w:p>
    <w:p w:rsidR="003D74CC" w:rsidRPr="00515857" w:rsidRDefault="00E64B0D"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8.</w:t>
      </w:r>
      <w:r w:rsidR="003D74CC" w:rsidRPr="00515857">
        <w:rPr>
          <w:rFonts w:ascii="Arial" w:hAnsi="Arial" w:cs="Arial"/>
          <w:kern w:val="2"/>
          <w:sz w:val="24"/>
          <w:szCs w:val="24"/>
        </w:rPr>
        <w:t xml:space="preserve"> составляет обоснования бюджетных ассигнований.</w:t>
      </w:r>
    </w:p>
    <w:p w:rsidR="003D74CC" w:rsidRPr="00930AC6" w:rsidRDefault="003D74CC" w:rsidP="00515857">
      <w:pPr>
        <w:spacing w:line="240" w:lineRule="auto"/>
        <w:ind w:firstLine="1134"/>
        <w:jc w:val="both"/>
        <w:rPr>
          <w:rStyle w:val="blk"/>
          <w:rFonts w:ascii="Arial" w:hAnsi="Arial" w:cs="Arial"/>
          <w:b/>
          <w:sz w:val="24"/>
          <w:szCs w:val="24"/>
        </w:rPr>
      </w:pPr>
      <w:bookmarkStart w:id="10" w:name="Par191"/>
      <w:bookmarkEnd w:id="10"/>
      <w:r w:rsidRPr="00930AC6">
        <w:rPr>
          <w:rFonts w:ascii="Arial" w:hAnsi="Arial" w:cs="Arial"/>
          <w:b/>
          <w:sz w:val="24"/>
          <w:szCs w:val="24"/>
        </w:rPr>
        <w:t xml:space="preserve">Статья 10. </w:t>
      </w:r>
      <w:r w:rsidRPr="00930AC6">
        <w:rPr>
          <w:rStyle w:val="blk"/>
          <w:rFonts w:ascii="Arial" w:hAnsi="Arial" w:cs="Arial"/>
          <w:b/>
          <w:sz w:val="24"/>
          <w:szCs w:val="24"/>
        </w:rPr>
        <w:t>Бюджетные полномочия отдельных участков бюджетного процесса по организации и осуществлению внутреннего финансового аудита.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w:t>
      </w:r>
      <w:proofErr w:type="gramStart"/>
      <w:r w:rsidRPr="00515857">
        <w:rPr>
          <w:rStyle w:val="blk"/>
          <w:rFonts w:ascii="Arial" w:hAnsi="Arial" w:cs="Arial"/>
          <w:sz w:val="24"/>
          <w:szCs w:val="24"/>
        </w:rPr>
        <w:t>администратора источников финансирования дефицита бюджета</w:t>
      </w:r>
      <w:proofErr w:type="gramEnd"/>
      <w:r w:rsidRPr="00515857">
        <w:rPr>
          <w:rStyle w:val="blk"/>
          <w:rFonts w:ascii="Arial" w:hAnsi="Arial" w:cs="Arial"/>
          <w:sz w:val="24"/>
          <w:szCs w:val="24"/>
        </w:rPr>
        <w:t>:</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w:t>
      </w:r>
      <w:proofErr w:type="gramStart"/>
      <w:r w:rsidRPr="00515857">
        <w:rPr>
          <w:rStyle w:val="blk"/>
          <w:rFonts w:ascii="Arial" w:hAnsi="Arial" w:cs="Arial"/>
          <w:sz w:val="24"/>
          <w:szCs w:val="24"/>
        </w:rPr>
        <w:t>источников финансирования дефицита бюджета главного администратора бюджетных</w:t>
      </w:r>
      <w:proofErr w:type="gramEnd"/>
      <w:r w:rsidRPr="00515857">
        <w:rPr>
          <w:rStyle w:val="blk"/>
          <w:rFonts w:ascii="Arial" w:hAnsi="Arial" w:cs="Arial"/>
          <w:sz w:val="24"/>
          <w:szCs w:val="24"/>
        </w:rPr>
        <w:t xml:space="preserve"> средств, в том числе заключения о достоверности бюджетной отчетности;</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заключения о результатах исполнения решений, направленных на повышение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lastRenderedPageBreak/>
        <w:t>2. Внутренний финансовый аудит осуществляется в целях:</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внутреннего финансового контроля;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повышения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3. </w:t>
      </w:r>
      <w:proofErr w:type="gramStart"/>
      <w:r w:rsidRPr="00515857">
        <w:rPr>
          <w:rStyle w:val="blk"/>
          <w:rFonts w:ascii="Arial" w:hAnsi="Arial" w:cs="Arial"/>
          <w:sz w:val="24"/>
          <w:szCs w:val="24"/>
        </w:rPr>
        <w:t>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w:t>
      </w:r>
      <w:proofErr w:type="gramEnd"/>
      <w:r w:rsidRPr="00515857">
        <w:rPr>
          <w:rStyle w:val="blk"/>
          <w:rFonts w:ascii="Arial" w:hAnsi="Arial" w:cs="Arial"/>
          <w:sz w:val="24"/>
          <w:szCs w:val="24"/>
        </w:rPr>
        <w:t xml:space="preserve">), </w:t>
      </w:r>
      <w:proofErr w:type="gramStart"/>
      <w:r w:rsidRPr="00515857">
        <w:rPr>
          <w:rStyle w:val="blk"/>
          <w:rFonts w:ascii="Arial" w:hAnsi="Arial" w:cs="Arial"/>
          <w:sz w:val="24"/>
          <w:szCs w:val="24"/>
        </w:rPr>
        <w:t>которому</w:t>
      </w:r>
      <w:proofErr w:type="gramEnd"/>
      <w:r w:rsidRPr="00515857">
        <w:rPr>
          <w:rStyle w:val="blk"/>
          <w:rFonts w:ascii="Arial" w:hAnsi="Arial" w:cs="Arial"/>
          <w:sz w:val="24"/>
          <w:szCs w:val="24"/>
        </w:rPr>
        <w:t xml:space="preserve"> передаются указанные полномочия.</w:t>
      </w:r>
    </w:p>
    <w:p w:rsidR="003D74CC" w:rsidRPr="00515857" w:rsidRDefault="00605D15" w:rsidP="00515857">
      <w:pPr>
        <w:spacing w:line="240" w:lineRule="auto"/>
        <w:ind w:firstLine="709"/>
        <w:jc w:val="both"/>
        <w:rPr>
          <w:rStyle w:val="blk"/>
          <w:rFonts w:ascii="Arial" w:hAnsi="Arial" w:cs="Arial"/>
          <w:sz w:val="24"/>
          <w:szCs w:val="24"/>
        </w:rPr>
      </w:pPr>
      <w:r>
        <w:rPr>
          <w:rStyle w:val="blk"/>
          <w:rFonts w:ascii="Arial" w:hAnsi="Arial" w:cs="Arial"/>
          <w:sz w:val="24"/>
          <w:szCs w:val="24"/>
        </w:rPr>
        <w:t xml:space="preserve">4. </w:t>
      </w:r>
      <w:r w:rsidR="003D74CC" w:rsidRPr="00515857">
        <w:rPr>
          <w:rStyle w:val="blk"/>
          <w:rFonts w:ascii="Arial" w:hAnsi="Arial" w:cs="Arial"/>
          <w:sz w:val="24"/>
          <w:szCs w:val="24"/>
        </w:rPr>
        <w:t>Администратор бюджетных сре</w:t>
      </w:r>
      <w:proofErr w:type="gramStart"/>
      <w:r w:rsidR="003D74CC" w:rsidRPr="00515857">
        <w:rPr>
          <w:rStyle w:val="blk"/>
          <w:rFonts w:ascii="Arial" w:hAnsi="Arial" w:cs="Arial"/>
          <w:sz w:val="24"/>
          <w:szCs w:val="24"/>
        </w:rPr>
        <w:t>дств впр</w:t>
      </w:r>
      <w:proofErr w:type="gramEnd"/>
      <w:r w:rsidR="003D74CC" w:rsidRPr="00515857">
        <w:rPr>
          <w:rStyle w:val="blk"/>
          <w:rFonts w:ascii="Arial" w:hAnsi="Arial" w:cs="Arial"/>
          <w:sz w:val="24"/>
          <w:szCs w:val="24"/>
        </w:rPr>
        <w:t>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5 Внутренний финансовый контроль и внутренний финансовый аудит осуществляется в соответствии с порядком, установленным администрацией муниципального образования.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финансовым органом в установленном им порядке в отношении главных администраторов средств соответствующего бюджета</w:t>
      </w:r>
      <w:proofErr w:type="gramStart"/>
      <w:r w:rsidRPr="00515857">
        <w:rPr>
          <w:rStyle w:val="blk"/>
          <w:rFonts w:ascii="Arial" w:hAnsi="Arial" w:cs="Arial"/>
          <w:sz w:val="24"/>
          <w:szCs w:val="24"/>
        </w:rPr>
        <w:t>.;</w:t>
      </w:r>
      <w:proofErr w:type="gramEnd"/>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7. Порядок проведения мониторинга качества финансового менеджмента определяет в том числе:</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правила формирования и представления отчета о результатах мониторинга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lastRenderedPageBreak/>
        <w:t>8. Главный администратор средств соответствующего бюджета вправе внести  на рассмотрение финансового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3D74CC" w:rsidRPr="00930AC6" w:rsidRDefault="003D74CC" w:rsidP="00930AC6">
      <w:pPr>
        <w:widowControl w:val="0"/>
        <w:autoSpaceDE w:val="0"/>
        <w:autoSpaceDN w:val="0"/>
        <w:adjustRightInd w:val="0"/>
        <w:spacing w:line="240" w:lineRule="auto"/>
        <w:ind w:firstLine="1134"/>
        <w:jc w:val="center"/>
        <w:outlineLvl w:val="2"/>
        <w:rPr>
          <w:rFonts w:ascii="Arial" w:hAnsi="Arial" w:cs="Arial"/>
          <w:b/>
          <w:sz w:val="24"/>
          <w:szCs w:val="24"/>
        </w:rPr>
      </w:pPr>
      <w:bookmarkStart w:id="11" w:name="Par207"/>
      <w:bookmarkEnd w:id="11"/>
      <w:r w:rsidRPr="00930AC6">
        <w:rPr>
          <w:rFonts w:ascii="Arial" w:hAnsi="Arial" w:cs="Arial"/>
          <w:b/>
          <w:sz w:val="24"/>
          <w:szCs w:val="24"/>
        </w:rPr>
        <w:t>Статья 11. Бюджетные полномочия получателя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Получатель бюджетных средств обладает следующими бюджетными полномочиями: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составляет и исполняет бюджетную смету;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принимает и (или) исполняет в пределах доведенных лимитов бюджетных обязательств и (или) бюджетных ассигнований бюджетные обязательства;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обеспечивает результативность, целевой характер использования предусмотренных ему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вносит соответствующему главному распорядителю (распорядителю) бюджетных сре</w:t>
      </w:r>
      <w:proofErr w:type="gramStart"/>
      <w:r w:rsidRPr="00515857">
        <w:rPr>
          <w:rFonts w:ascii="Arial" w:hAnsi="Arial" w:cs="Arial"/>
          <w:sz w:val="24"/>
          <w:szCs w:val="24"/>
        </w:rPr>
        <w:t>дств пр</w:t>
      </w:r>
      <w:proofErr w:type="gramEnd"/>
      <w:r w:rsidRPr="00515857">
        <w:rPr>
          <w:rFonts w:ascii="Arial" w:hAnsi="Arial" w:cs="Arial"/>
          <w:sz w:val="24"/>
          <w:szCs w:val="24"/>
        </w:rPr>
        <w:t>едложения по изменению бюджетной росписи;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ведет бюджетный учет (обеспечивает ведение бюджетного учета);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roofErr w:type="gramStart"/>
      <w:r w:rsidRPr="00515857">
        <w:rPr>
          <w:rFonts w:ascii="Arial" w:hAnsi="Arial" w:cs="Arial"/>
          <w:sz w:val="24"/>
          <w:szCs w:val="24"/>
        </w:rPr>
        <w:t xml:space="preserve">7) осуществляет иные полномочия, установленные Бюджетным </w:t>
      </w:r>
      <w:hyperlink r:id="rId25" w:history="1">
        <w:r w:rsidRPr="00515857">
          <w:rPr>
            <w:rFonts w:ascii="Arial" w:hAnsi="Arial" w:cs="Arial"/>
            <w:color w:val="000000"/>
            <w:sz w:val="24"/>
            <w:szCs w:val="24"/>
          </w:rPr>
          <w:t>кодексом</w:t>
        </w:r>
      </w:hyperlink>
      <w:r w:rsidRPr="00515857">
        <w:rPr>
          <w:rFonts w:ascii="Arial" w:hAnsi="Arial" w:cs="Arial"/>
          <w:sz w:val="24"/>
          <w:szCs w:val="24"/>
        </w:rPr>
        <w:t xml:space="preserve"> и принятыми в соответствии с ним нормативными правовыми актами (муниципальными правовыми актами), регулирующими бюджетные правоотношения.</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Получатель бюджетных средств передает другому получателю бюджетных средств бюджетные полномочия в порядке, установленном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2" w:name="Par220"/>
      <w:bookmarkEnd w:id="12"/>
      <w:r w:rsidRPr="00930AC6">
        <w:rPr>
          <w:rFonts w:ascii="Arial" w:hAnsi="Arial" w:cs="Arial"/>
          <w:b/>
          <w:sz w:val="24"/>
          <w:szCs w:val="24"/>
        </w:rPr>
        <w:t>Статья 12. Бюджетные полномочия иных участников бюджетного процесса в муниципальном образовании</w:t>
      </w:r>
    </w:p>
    <w:p w:rsidR="003D74CC" w:rsidRPr="00515857" w:rsidRDefault="003D74CC" w:rsidP="00605D15">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Бюджетные полномочия иных участников бюджетного процесса в муниципальном образовании определяются в соответствии с Бюджетным </w:t>
      </w:r>
      <w:hyperlink r:id="rId2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и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605D15">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бюджетных средств, администраторов доходов бюджета, администраторов источников финансирования дефицита бюджета.</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3" w:name="Par225"/>
      <w:bookmarkStart w:id="14" w:name="Par227"/>
      <w:bookmarkEnd w:id="13"/>
      <w:bookmarkEnd w:id="14"/>
      <w:r w:rsidRPr="00930AC6">
        <w:rPr>
          <w:rFonts w:ascii="Arial" w:hAnsi="Arial" w:cs="Arial"/>
          <w:b/>
          <w:sz w:val="24"/>
          <w:szCs w:val="24"/>
        </w:rPr>
        <w:t>Статья 13. Порядок и сроки составления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Проект бюджета составляется и утверждается сроком на три года -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Проект бюджета составляется на основе прогноза социально-экономического развития в целях финансового обеспечения расходных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2. Составление проекта бюджета - исключительная компетенция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Непосредственное составление проекта бюджета осуществляет финансовый отдел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и сроки составления проекта бюджета устанавливаются распоряжением администрации муниципального образования в соответствии с Бюджетным </w:t>
      </w:r>
      <w:hyperlink r:id="rId2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с соблюдением его требований решениями Думы муниципального образования.</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5" w:name="Par240"/>
      <w:bookmarkEnd w:id="15"/>
      <w:r w:rsidRPr="00930AC6">
        <w:rPr>
          <w:rFonts w:ascii="Arial" w:hAnsi="Arial" w:cs="Arial"/>
          <w:b/>
          <w:sz w:val="24"/>
          <w:szCs w:val="24"/>
        </w:rPr>
        <w:t>Статья 14. Сведения, необходимые для составления проекта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 xml:space="preserve">Составление проекта бюджета основывается </w:t>
      </w:r>
      <w:proofErr w:type="gramStart"/>
      <w:r w:rsidRPr="00515857">
        <w:rPr>
          <w:rFonts w:ascii="Arial" w:hAnsi="Arial" w:cs="Arial"/>
          <w:sz w:val="24"/>
          <w:szCs w:val="24"/>
        </w:rPr>
        <w:t>на</w:t>
      </w:r>
      <w:proofErr w:type="gramEnd"/>
      <w:r w:rsidRPr="00515857">
        <w:rPr>
          <w:rFonts w:ascii="Arial" w:hAnsi="Arial" w:cs="Arial"/>
          <w:sz w:val="24"/>
          <w:szCs w:val="24"/>
        </w:rPr>
        <w:t>:</w:t>
      </w:r>
    </w:p>
    <w:p w:rsidR="003D74CC" w:rsidRPr="00515857" w:rsidRDefault="003D74CC" w:rsidP="00515857">
      <w:pPr>
        <w:pStyle w:val="ConsPlusTitle"/>
        <w:widowControl/>
        <w:suppressAutoHyphens/>
        <w:ind w:firstLine="709"/>
        <w:contextualSpacing/>
        <w:jc w:val="both"/>
        <w:outlineLvl w:val="2"/>
        <w:rPr>
          <w:b w:val="0"/>
          <w:kern w:val="2"/>
        </w:rPr>
      </w:pPr>
      <w:r w:rsidRPr="00515857">
        <w:rPr>
          <w:b w:val="0"/>
          <w:kern w:val="2"/>
        </w:rPr>
        <w:t xml:space="preserve">1. </w:t>
      </w:r>
      <w:proofErr w:type="gramStart"/>
      <w:r w:rsidRPr="00515857">
        <w:rPr>
          <w:b w:val="0"/>
          <w:kern w:val="2"/>
        </w:rPr>
        <w:t>положениях</w:t>
      </w:r>
      <w:proofErr w:type="gramEnd"/>
      <w:r w:rsidRPr="00515857">
        <w:rPr>
          <w:b w:val="0"/>
          <w:kern w:val="2"/>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3D74CC" w:rsidRPr="00515857" w:rsidRDefault="003D74CC" w:rsidP="00515857">
      <w:pPr>
        <w:pStyle w:val="ConsPlusTitle"/>
        <w:widowControl/>
        <w:suppressAutoHyphens/>
        <w:ind w:firstLine="709"/>
        <w:contextualSpacing/>
        <w:jc w:val="both"/>
        <w:outlineLvl w:val="2"/>
        <w:rPr>
          <w:b w:val="0"/>
          <w:kern w:val="2"/>
        </w:rPr>
      </w:pPr>
      <w:r w:rsidRPr="00515857">
        <w:rPr>
          <w:b w:val="0"/>
          <w:kern w:val="2"/>
        </w:rPr>
        <w:t xml:space="preserve">2. </w:t>
      </w:r>
      <w:proofErr w:type="gramStart"/>
      <w:r w:rsidRPr="00515857">
        <w:rPr>
          <w:b w:val="0"/>
          <w:kern w:val="2"/>
        </w:rPr>
        <w:t>документах</w:t>
      </w:r>
      <w:proofErr w:type="gramEnd"/>
      <w:r w:rsidRPr="00515857">
        <w:rPr>
          <w:b w:val="0"/>
          <w:kern w:val="2"/>
        </w:rPr>
        <w:t>, определяющих цели национального развития Российской Федерации и направления деятельности органов публичной власти по их достижению;</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основных направлениях бюджетной и налоговой политики муниципального образования</w:t>
      </w:r>
      <w:proofErr w:type="gramStart"/>
      <w:r w:rsidRPr="00515857">
        <w:rPr>
          <w:rFonts w:ascii="Arial" w:hAnsi="Arial" w:cs="Arial"/>
          <w:sz w:val="24"/>
          <w:szCs w:val="24"/>
        </w:rPr>
        <w:t xml:space="preserve"> ;</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w:t>
      </w:r>
      <w:proofErr w:type="gramStart"/>
      <w:r w:rsidRPr="00515857">
        <w:rPr>
          <w:rFonts w:ascii="Arial" w:hAnsi="Arial" w:cs="Arial"/>
          <w:sz w:val="24"/>
          <w:szCs w:val="24"/>
        </w:rPr>
        <w:t>прогнозе</w:t>
      </w:r>
      <w:proofErr w:type="gramEnd"/>
      <w:r w:rsidRPr="00515857">
        <w:rPr>
          <w:rFonts w:ascii="Arial" w:hAnsi="Arial" w:cs="Arial"/>
          <w:sz w:val="24"/>
          <w:szCs w:val="24"/>
        </w:rPr>
        <w:t xml:space="preserve"> социально-экономического развития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бюджетном </w:t>
      </w:r>
      <w:proofErr w:type="gramStart"/>
      <w:r w:rsidRPr="00515857">
        <w:rPr>
          <w:rFonts w:ascii="Arial" w:hAnsi="Arial" w:cs="Arial"/>
          <w:sz w:val="24"/>
          <w:szCs w:val="24"/>
        </w:rPr>
        <w:t>прогнозе</w:t>
      </w:r>
      <w:proofErr w:type="gramEnd"/>
      <w:r w:rsidRPr="00515857">
        <w:rPr>
          <w:rFonts w:ascii="Arial" w:hAnsi="Arial" w:cs="Arial"/>
          <w:sz w:val="24"/>
          <w:szCs w:val="24"/>
        </w:rPr>
        <w:t xml:space="preserve"> муниципального образования (проекте бюджетного прогноза, проекте изменений бюджетного прогноза) на долгосрочный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муниципальных </w:t>
      </w:r>
      <w:proofErr w:type="gramStart"/>
      <w:r w:rsidRPr="00515857">
        <w:rPr>
          <w:rFonts w:ascii="Arial" w:hAnsi="Arial" w:cs="Arial"/>
          <w:sz w:val="24"/>
          <w:szCs w:val="24"/>
        </w:rPr>
        <w:t>программах</w:t>
      </w:r>
      <w:proofErr w:type="gramEnd"/>
      <w:r w:rsidRPr="00515857">
        <w:rPr>
          <w:rFonts w:ascii="Arial" w:hAnsi="Arial" w:cs="Arial"/>
          <w:sz w:val="24"/>
          <w:szCs w:val="24"/>
        </w:rPr>
        <w:t xml:space="preserve"> муниципального образования  (проектах муниципальных программ, проектах изменений указанных программ)</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6" w:name="Par249"/>
      <w:bookmarkEnd w:id="16"/>
      <w:r w:rsidRPr="00930AC6">
        <w:rPr>
          <w:rFonts w:ascii="Arial" w:hAnsi="Arial" w:cs="Arial"/>
          <w:b/>
          <w:sz w:val="24"/>
          <w:szCs w:val="24"/>
        </w:rPr>
        <w:t>Статья 15. Прогноз социально-экономического развития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Прогноз социально-экономического развития муниципального образования ежегодно разрабатывается на период не менее трех лет в порядке, установленном распоряжением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Прогноз социально-экономического развития муниципального образования одобряется постановлением администрации муниципального образования одновременно с принятием решения о внесении проекта бюджета на рассмотрение Думы муниципального образования.</w:t>
      </w:r>
    </w:p>
    <w:p w:rsidR="003D74CC"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sz w:val="24"/>
          <w:szCs w:val="24"/>
        </w:rPr>
        <w:t xml:space="preserve">3. </w:t>
      </w:r>
      <w:r w:rsidRPr="00515857">
        <w:rPr>
          <w:rFonts w:ascii="Arial" w:hAnsi="Arial" w:cs="Arial"/>
          <w:kern w:val="2"/>
          <w:sz w:val="24"/>
          <w:szCs w:val="24"/>
        </w:rPr>
        <w:t>Изменение прогноза социально-экономического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30AC6" w:rsidRPr="00515857" w:rsidRDefault="00930AC6" w:rsidP="00515857">
      <w:pPr>
        <w:pStyle w:val="ConsPlusNormal"/>
        <w:widowControl/>
        <w:suppressAutoHyphens/>
        <w:ind w:firstLine="709"/>
        <w:contextualSpacing/>
        <w:jc w:val="both"/>
        <w:rPr>
          <w:rFonts w:ascii="Arial" w:hAnsi="Arial" w:cs="Arial"/>
          <w:kern w:val="2"/>
          <w:sz w:val="24"/>
          <w:szCs w:val="24"/>
        </w:rPr>
      </w:pP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7" w:name="Par254"/>
      <w:bookmarkStart w:id="18" w:name="Par259"/>
      <w:bookmarkEnd w:id="17"/>
      <w:bookmarkEnd w:id="18"/>
      <w:r w:rsidRPr="00930AC6">
        <w:rPr>
          <w:rFonts w:ascii="Arial" w:hAnsi="Arial" w:cs="Arial"/>
          <w:b/>
          <w:sz w:val="24"/>
          <w:szCs w:val="24"/>
        </w:rPr>
        <w:t xml:space="preserve">Статья 16. Прогнозирование доходов бюджета. </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Доходы местного бюджета прогнозируются на основе прогноза социально-экономического развития муниципального образования, действующего на день внесения проекта решения о местном бюджете в Думу муниципального образования,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решений</w:t>
      </w:r>
      <w:proofErr w:type="gramEnd"/>
      <w:r w:rsidRPr="00515857">
        <w:rPr>
          <w:rFonts w:ascii="Arial" w:hAnsi="Arial" w:cs="Arial"/>
          <w:kern w:val="2"/>
          <w:sz w:val="24"/>
          <w:szCs w:val="24"/>
        </w:rPr>
        <w:t xml:space="preserve"> Думы муниципального образования, </w:t>
      </w:r>
      <w:proofErr w:type="gramStart"/>
      <w:r w:rsidRPr="00515857">
        <w:rPr>
          <w:rFonts w:ascii="Arial" w:hAnsi="Arial" w:cs="Arial"/>
          <w:kern w:val="2"/>
          <w:sz w:val="24"/>
          <w:szCs w:val="24"/>
        </w:rPr>
        <w:t>устанавливающих</w:t>
      </w:r>
      <w:proofErr w:type="gramEnd"/>
      <w:r w:rsidRPr="00515857">
        <w:rPr>
          <w:rFonts w:ascii="Arial" w:hAnsi="Arial" w:cs="Arial"/>
          <w:kern w:val="2"/>
          <w:sz w:val="24"/>
          <w:szCs w:val="24"/>
        </w:rPr>
        <w:t xml:space="preserve"> неналоговые доходы местного бюджета.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 xml:space="preserve">2. </w:t>
      </w:r>
      <w:proofErr w:type="gramStart"/>
      <w:r w:rsidRPr="00515857">
        <w:rPr>
          <w:rFonts w:ascii="Arial" w:hAnsi="Arial" w:cs="Arial"/>
          <w:kern w:val="2"/>
          <w:sz w:val="24"/>
          <w:szCs w:val="24"/>
        </w:rPr>
        <w:t>Положения федеральных законов, законов Иркутской области, решений Думы муниципальных образований, приводящих к изменению общего объема доходов местного бюджета и принятых после внесения проекта решения о местном бюджете на рассмотрение в Думу муниципального образования,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финансового года.</w:t>
      </w:r>
      <w:proofErr w:type="gramEnd"/>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19" w:name="Par266"/>
      <w:bookmarkEnd w:id="19"/>
      <w:r w:rsidRPr="00930AC6">
        <w:rPr>
          <w:rFonts w:ascii="Arial" w:hAnsi="Arial" w:cs="Arial"/>
          <w:b/>
          <w:sz w:val="24"/>
          <w:szCs w:val="24"/>
        </w:rPr>
        <w:t>Статья 17. Планирование бюджетных ассигнований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Планирование бюджетных ассигнований осуществляется в порядке и в соответствии с методикой, устанавливаемой финансовым органом с учетом особенностей, установленных статьей </w:t>
      </w:r>
      <w:r w:rsidRPr="00515857">
        <w:rPr>
          <w:rFonts w:ascii="Arial" w:hAnsi="Arial" w:cs="Arial"/>
          <w:kern w:val="2"/>
          <w:sz w:val="24"/>
          <w:szCs w:val="24"/>
        </w:rPr>
        <w:t>174</w:t>
      </w:r>
      <w:r w:rsidRPr="00515857">
        <w:rPr>
          <w:rFonts w:ascii="Arial" w:hAnsi="Arial" w:cs="Arial"/>
          <w:kern w:val="2"/>
          <w:sz w:val="24"/>
          <w:szCs w:val="24"/>
          <w:vertAlign w:val="superscript"/>
        </w:rPr>
        <w:t>2</w:t>
      </w:r>
      <w:r w:rsidRPr="00515857">
        <w:rPr>
          <w:rFonts w:ascii="Arial" w:hAnsi="Arial" w:cs="Arial"/>
          <w:kern w:val="2"/>
          <w:sz w:val="24"/>
          <w:szCs w:val="24"/>
        </w:rPr>
        <w:t xml:space="preserve"> Бюджетного кодекса Российской Федерации.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0" w:name="Par271"/>
      <w:bookmarkEnd w:id="20"/>
      <w:r w:rsidRPr="00930AC6">
        <w:rPr>
          <w:rFonts w:ascii="Arial" w:hAnsi="Arial" w:cs="Arial"/>
          <w:b/>
          <w:sz w:val="24"/>
          <w:szCs w:val="24"/>
        </w:rPr>
        <w:t>Статья 18. Резервный фонд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В расходной части бюджета образуется резервный фонд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Размер резервного фонда администрации муниципального образования устанавливается решением о бюджете и не может превышать 3 процента утвержденного указанным решением общего объема расходов.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Порядок использования бюджетных ассигнований резервного фонда администрации муниципального образования, предусмотренных в составе бюджета, устанавливается постановлением администрации </w:t>
      </w:r>
      <w:r w:rsidRPr="00515857">
        <w:rPr>
          <w:rFonts w:ascii="Arial" w:hAnsi="Arial" w:cs="Arial"/>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Отчет об использовании бюджетных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прилагается к ежеквартальному и годовому отчетам об исполнении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1" w:name="Par278"/>
      <w:bookmarkEnd w:id="21"/>
      <w:r w:rsidRPr="00930AC6">
        <w:rPr>
          <w:rFonts w:ascii="Arial" w:hAnsi="Arial" w:cs="Arial"/>
          <w:b/>
          <w:sz w:val="24"/>
          <w:szCs w:val="24"/>
        </w:rPr>
        <w:t xml:space="preserve">Статья 19. Муниципальный дорожный фонд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Муниципальный дорожный фонд муниципального образования создается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за исключением решения о местном бюджете.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2. </w:t>
      </w:r>
      <w:r w:rsidRPr="00515857">
        <w:rPr>
          <w:rFonts w:ascii="Arial" w:hAnsi="Arial" w:cs="Arial"/>
          <w:kern w:val="2"/>
          <w:sz w:val="24"/>
          <w:szCs w:val="24"/>
        </w:rPr>
        <w:t>Объем бюджетных ассигнований муниципального дорожного фонда утверждается решением о местном бюджете в размере не менее прогнозируемого объема доходов местного бюджета, утвержденных решением Думы муниципального образования, предусматривающим создание муниципального дорожного фонда.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формирования и использования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устанавливается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Бюджетные ассигнования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использованные в текущем финансовом году, направляются на увеличение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очередном финансовом году.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
    <w:p w:rsidR="003D74CC" w:rsidRPr="00930AC6" w:rsidRDefault="003D74CC" w:rsidP="00515857">
      <w:pPr>
        <w:widowControl w:val="0"/>
        <w:autoSpaceDE w:val="0"/>
        <w:autoSpaceDN w:val="0"/>
        <w:adjustRightInd w:val="0"/>
        <w:spacing w:line="240" w:lineRule="auto"/>
        <w:ind w:firstLine="709"/>
        <w:jc w:val="both"/>
        <w:rPr>
          <w:rFonts w:ascii="Arial" w:hAnsi="Arial" w:cs="Arial"/>
          <w:b/>
          <w:sz w:val="24"/>
          <w:szCs w:val="24"/>
        </w:rPr>
      </w:pPr>
      <w:r w:rsidRPr="00930AC6">
        <w:rPr>
          <w:rFonts w:ascii="Arial" w:hAnsi="Arial" w:cs="Arial"/>
          <w:b/>
          <w:sz w:val="24"/>
          <w:szCs w:val="24"/>
        </w:rPr>
        <w:t>Статья 20. Долгосрочное бюджетное планирование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Долгосрочное бюджетное планирование осуществляется путем формирования бюджетного прогноза муниципального образования на долгосрочный период.</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lastRenderedPageBreak/>
        <w:t>2.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Думы муниципального образования о местном бюджете без продления периода его действия.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3.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 муниципального образования с соблюдением требований Бюджетного кодекса Российской Федерации.</w:t>
      </w:r>
    </w:p>
    <w:p w:rsidR="003D74CC" w:rsidRPr="00515857" w:rsidRDefault="003D74CC" w:rsidP="00515857">
      <w:pPr>
        <w:pStyle w:val="ConsPlusNormal"/>
        <w:suppressAutoHyphens/>
        <w:ind w:firstLine="709"/>
        <w:contextualSpacing/>
        <w:jc w:val="both"/>
        <w:rPr>
          <w:rFonts w:ascii="Arial" w:hAnsi="Arial" w:cs="Arial"/>
          <w:kern w:val="2"/>
          <w:sz w:val="24"/>
          <w:szCs w:val="24"/>
        </w:rPr>
      </w:pPr>
      <w:r w:rsidRPr="00515857">
        <w:rPr>
          <w:rFonts w:ascii="Arial" w:hAnsi="Arial" w:cs="Arial"/>
          <w:kern w:val="2"/>
          <w:sz w:val="24"/>
          <w:szCs w:val="24"/>
        </w:rPr>
        <w:t>4. Бюджетный прогноз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муниципального образования одновременно с проектом решения о местном бюджете.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5. Бюджетный прогноз (изменения бюджетного прогноза) муниципального образования на долгосрочный период утверждается (утверждаются) администрацией муниципального образования в срок, не превышающий двух месяцев со дня официального опубликования решения Думы муниципального образования о местном бюджете.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p>
    <w:p w:rsidR="003D74CC" w:rsidRPr="00930AC6" w:rsidRDefault="003D74CC" w:rsidP="00515857">
      <w:pPr>
        <w:pStyle w:val="ConsPlusNormal"/>
        <w:widowControl/>
        <w:suppressAutoHyphens/>
        <w:ind w:firstLine="709"/>
        <w:contextualSpacing/>
        <w:jc w:val="both"/>
        <w:rPr>
          <w:rFonts w:ascii="Arial" w:hAnsi="Arial" w:cs="Arial"/>
          <w:b/>
          <w:kern w:val="2"/>
          <w:sz w:val="24"/>
          <w:szCs w:val="24"/>
        </w:rPr>
      </w:pPr>
      <w:r w:rsidRPr="00930AC6">
        <w:rPr>
          <w:rFonts w:ascii="Arial" w:hAnsi="Arial" w:cs="Arial"/>
          <w:b/>
          <w:kern w:val="2"/>
          <w:sz w:val="24"/>
          <w:szCs w:val="24"/>
        </w:rPr>
        <w:t>Статья 21. Перечень и оценка налоговых расходов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Перечень налоговых расходов муниципального образования формируется в порядке, установленном администрацией муниципального образования, в разрезе муниципальных программ и их структурных элементов, а также направлений деятельности, не относящихся к муниципальным программам.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Оценка налоговых расходов муниципального образования осуществляется ежегодно в порядке, установленном администрацией муниципального образования с соблюдением общих требований, установленных Правительством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Результаты указанной оценки учитываются при формировании основных направлений бюджетной и налоговой политики муниципального образования, а также при проведении оценки эффективности реализации муниципальных программ.</w:t>
      </w:r>
    </w:p>
    <w:p w:rsidR="003D74CC" w:rsidRPr="00930AC6" w:rsidRDefault="006318F0" w:rsidP="00515857">
      <w:pPr>
        <w:suppressAutoHyphens/>
        <w:spacing w:line="240" w:lineRule="auto"/>
        <w:ind w:firstLine="709"/>
        <w:jc w:val="both"/>
        <w:rPr>
          <w:rFonts w:ascii="Arial" w:hAnsi="Arial" w:cs="Arial"/>
          <w:b/>
          <w:kern w:val="2"/>
          <w:sz w:val="24"/>
          <w:szCs w:val="24"/>
        </w:rPr>
      </w:pPr>
      <w:r>
        <w:rPr>
          <w:rFonts w:ascii="Arial" w:hAnsi="Arial" w:cs="Arial"/>
          <w:b/>
          <w:kern w:val="2"/>
          <w:sz w:val="24"/>
          <w:szCs w:val="24"/>
        </w:rPr>
        <w:t>Статья 22.</w:t>
      </w:r>
      <w:r w:rsidR="003D74CC" w:rsidRPr="00930AC6">
        <w:rPr>
          <w:rFonts w:ascii="Arial" w:hAnsi="Arial" w:cs="Arial"/>
          <w:b/>
          <w:kern w:val="2"/>
          <w:sz w:val="24"/>
          <w:szCs w:val="24"/>
        </w:rPr>
        <w:t xml:space="preserve"> Муниципальные программы</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Муниципальные программы утверждаются администрацией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Сроки реализации муниципальных программ определяются администрацией муниципального образования в устанавливаемом им порядке.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Порядок принятия решений о разработке муниципальных программ и формирования и реализации указанных программ устанавливается муниципальным нормативным правовым актом администрации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муниципального образования. Дума муниципального образования вправе осуществлять рассмотрение проектов муниципальных программ и предложений о внесении изменений в них в порядке, установленном решением Думы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Муниципальные программы подлежат приведению в соответствие с решением о местном бюджете не позднее трех месяцев со дня вступления его в силу.</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4. </w:t>
      </w:r>
      <w:proofErr w:type="gramStart"/>
      <w:r w:rsidRPr="00515857">
        <w:rPr>
          <w:rFonts w:ascii="Arial" w:hAnsi="Arial" w:cs="Arial"/>
          <w:kern w:val="2"/>
          <w:sz w:val="24"/>
          <w:szCs w:val="24"/>
        </w:rPr>
        <w:t>Объем бюджетных ассигнований на финансовое обеспечение реализации муниципальных программ утверждается решением о местном бюджете по соответствующей каждой программе целевой статье расходов местного бюджета в соответствии с утвердившим программу муниципальным нормативным правовым актом администрации муниципального образования.</w:t>
      </w:r>
      <w:proofErr w:type="gramEnd"/>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По результатам указанной оценки администрацией муниципального образования </w:t>
      </w:r>
      <w:proofErr w:type="gramStart"/>
      <w:r w:rsidRPr="00515857">
        <w:rPr>
          <w:rFonts w:ascii="Arial" w:hAnsi="Arial" w:cs="Arial"/>
          <w:kern w:val="2"/>
          <w:sz w:val="24"/>
          <w:szCs w:val="24"/>
        </w:rPr>
        <w:t>может быть принято решение о необходимости прекращения или об изменении начиная</w:t>
      </w:r>
      <w:proofErr w:type="gramEnd"/>
      <w:r w:rsidRPr="00515857">
        <w:rPr>
          <w:rFonts w:ascii="Arial" w:hAnsi="Arial" w:cs="Arial"/>
          <w:kern w:val="2"/>
          <w:sz w:val="24"/>
          <w:szCs w:val="24"/>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22" w:name="Par286"/>
      <w:bookmarkEnd w:id="22"/>
      <w:r w:rsidRPr="00930AC6">
        <w:rPr>
          <w:rFonts w:ascii="Arial" w:hAnsi="Arial" w:cs="Arial"/>
          <w:b/>
          <w:sz w:val="24"/>
          <w:szCs w:val="24"/>
        </w:rPr>
        <w:t>Раздел III. РАССМОТРЕНИЕ И УТВЕРЖДЕНИЕ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3" w:name="Par288"/>
      <w:bookmarkEnd w:id="23"/>
      <w:r w:rsidRPr="00930AC6">
        <w:rPr>
          <w:rFonts w:ascii="Arial" w:hAnsi="Arial" w:cs="Arial"/>
          <w:b/>
          <w:sz w:val="24"/>
          <w:szCs w:val="24"/>
        </w:rPr>
        <w:t>Статья 23. Содержание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В решении о бюджете должны содержаться основные характеристики бюджета, к которым относятся общий объем доходов бюджета, общий объем расходов бюджета, дефицит (профицит) </w:t>
      </w:r>
      <w:proofErr w:type="gramStart"/>
      <w:r w:rsidRPr="00515857">
        <w:rPr>
          <w:rFonts w:ascii="Arial" w:hAnsi="Arial" w:cs="Arial"/>
          <w:sz w:val="24"/>
          <w:szCs w:val="24"/>
        </w:rPr>
        <w:t>бюджета</w:t>
      </w:r>
      <w:proofErr w:type="gramEnd"/>
      <w:r w:rsidRPr="00515857">
        <w:rPr>
          <w:rFonts w:ascii="Arial" w:hAnsi="Arial" w:cs="Arial"/>
          <w:sz w:val="24"/>
          <w:szCs w:val="24"/>
        </w:rPr>
        <w:t xml:space="preserve"> а также иные показатели, установленные Бюджетным </w:t>
      </w:r>
      <w:hyperlink r:id="rId2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(кроме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Решением о бюджете утверждаются: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перечень главных администраторов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перечень главных </w:t>
      </w:r>
      <w:proofErr w:type="gramStart"/>
      <w:r w:rsidRPr="00515857">
        <w:rPr>
          <w:rFonts w:ascii="Arial" w:hAnsi="Arial" w:cs="Arial"/>
          <w:sz w:val="24"/>
          <w:szCs w:val="24"/>
        </w:rPr>
        <w:t>администраторов источников финансирования дефицита бюджета</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515857">
        <w:rPr>
          <w:rFonts w:ascii="Arial" w:hAnsi="Arial" w:cs="Arial"/>
          <w:sz w:val="24"/>
          <w:szCs w:val="24"/>
        </w:rPr>
        <w:t>видов расходов классификации расходов бюджетов</w:t>
      </w:r>
      <w:proofErr w:type="gramEnd"/>
      <w:r w:rsidRPr="00515857">
        <w:rPr>
          <w:rFonts w:ascii="Arial" w:hAnsi="Arial" w:cs="Arial"/>
          <w:sz w:val="24"/>
          <w:szCs w:val="24"/>
        </w:rPr>
        <w:t xml:space="preserve">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ведомственная структура расходов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общий объем бюджетных ассигнований, направляемых на исполнение публичных нормативных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roofErr w:type="gramStart"/>
      <w:r w:rsidRPr="00515857">
        <w:rPr>
          <w:rFonts w:ascii="Arial" w:hAnsi="Arial" w:cs="Arial"/>
          <w:sz w:val="24"/>
          <w:szCs w:val="24"/>
        </w:rPr>
        <w:t xml:space="preserve">8)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w:t>
      </w:r>
      <w:r w:rsidRPr="00515857">
        <w:rPr>
          <w:rFonts w:ascii="Arial" w:hAnsi="Arial" w:cs="Arial"/>
          <w:sz w:val="24"/>
          <w:szCs w:val="24"/>
        </w:rPr>
        <w:lastRenderedPageBreak/>
        <w:t>менее 5 процентов общего объема расходов бюджета (без учета расходов</w:t>
      </w:r>
      <w:proofErr w:type="gramEnd"/>
      <w:r w:rsidRPr="00515857">
        <w:rPr>
          <w:rFonts w:ascii="Arial" w:hAnsi="Arial" w:cs="Arial"/>
          <w:sz w:val="24"/>
          <w:szCs w:val="24"/>
        </w:rPr>
        <w:t xml:space="preserve"> бюджета, предусмотренных за счет межбюджетных трансфертов из других бюджетов бюджетной системы Российской Федерации, имеющих целевое значение);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9) объем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10) источники финансирования дефицита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11)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Pr="00515857">
        <w:rPr>
          <w:rFonts w:ascii="Arial" w:hAnsi="Arial" w:cs="Arial"/>
          <w:sz w:val="24"/>
          <w:szCs w:val="24"/>
        </w:rPr>
        <w:t>указанием</w:t>
      </w:r>
      <w:proofErr w:type="gramEnd"/>
      <w:r w:rsidRPr="00515857">
        <w:rPr>
          <w:rFonts w:ascii="Arial" w:hAnsi="Arial" w:cs="Arial"/>
          <w:sz w:val="24"/>
          <w:szCs w:val="24"/>
        </w:rPr>
        <w:t xml:space="preserve"> в том числе верхнего предела долга по муниципальным гарантиям;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12) размер резервного фонда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13) объем бюджетных ассигнований муниципального дорожного фонда;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14) иные показатели бюджета, установленные Бюджетным </w:t>
      </w:r>
      <w:hyperlink r:id="rId2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4" w:name="Par346"/>
      <w:bookmarkEnd w:id="24"/>
      <w:r w:rsidRPr="00930AC6">
        <w:rPr>
          <w:rFonts w:ascii="Arial" w:hAnsi="Arial" w:cs="Arial"/>
          <w:b/>
          <w:sz w:val="24"/>
          <w:szCs w:val="24"/>
        </w:rPr>
        <w:t xml:space="preserve">Статья 24. Документы и материалы, представляемые в Думу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одновременно с проектом решения о бюджете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Одновременно с проектом решения о бюджете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основные направления бюджетной и налоговой политики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предварительные итоги социально-экономического развития МО «</w:t>
      </w:r>
      <w:r w:rsidR="00FE1C3D">
        <w:rPr>
          <w:rFonts w:ascii="Arial" w:hAnsi="Arial" w:cs="Arial"/>
          <w:sz w:val="24"/>
          <w:szCs w:val="24"/>
        </w:rPr>
        <w:t>Ангарский</w:t>
      </w:r>
      <w:r w:rsidRPr="00515857">
        <w:rPr>
          <w:rFonts w:ascii="Arial" w:hAnsi="Arial" w:cs="Arial"/>
          <w:sz w:val="24"/>
          <w:szCs w:val="24"/>
        </w:rPr>
        <w:t xml:space="preserve">» за истекший период текущего финансового года и ожидаемые итоги социально-экономического развития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 текущий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прогноз социально-экономического развития</w:t>
      </w:r>
      <w:r w:rsidRPr="00515857">
        <w:rPr>
          <w:rFonts w:ascii="Arial" w:hAnsi="Arial" w:cs="Arial"/>
          <w:kern w:val="2"/>
          <w:sz w:val="24"/>
          <w:szCs w:val="24"/>
        </w:rPr>
        <w:t xml:space="preserve"> 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прогноз основных характеристик (общий объем доходов местного бюджета, общий объем расходов местного бюджета, дефицита (профицита) местного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проекту местного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методики (проекты методик) и расчеты распределения межбюджетных трансфертов;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оценка ожидаемого исполнения бюджета на текущий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9. реестры источников доходов местного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10. паспорта муниципальных программ (проекты изменений в указанные паспорта);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иные документы и материалы.</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5" w:name="Par379"/>
      <w:bookmarkEnd w:id="25"/>
      <w:r w:rsidRPr="00930AC6">
        <w:rPr>
          <w:rFonts w:ascii="Arial" w:hAnsi="Arial" w:cs="Arial"/>
          <w:b/>
          <w:sz w:val="24"/>
          <w:szCs w:val="24"/>
        </w:rPr>
        <w:t xml:space="preserve">Статья 25. Внесение проекта бюджета на рассмотрение Думы </w:t>
      </w:r>
      <w:r w:rsidRPr="00930AC6">
        <w:rPr>
          <w:rFonts w:ascii="Arial" w:hAnsi="Arial" w:cs="Arial"/>
          <w:b/>
          <w:kern w:val="2"/>
          <w:sz w:val="24"/>
          <w:szCs w:val="24"/>
        </w:rPr>
        <w:lastRenderedPageBreak/>
        <w:t>муниципального образования</w:t>
      </w:r>
      <w:r w:rsidRPr="00930AC6">
        <w:rPr>
          <w:rFonts w:ascii="Arial" w:hAnsi="Arial" w:cs="Arial"/>
          <w:b/>
          <w:sz w:val="24"/>
          <w:szCs w:val="24"/>
        </w:rPr>
        <w:t xml:space="preserve">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о бюджете вносится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15 ноября текущего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Одновременно с проектом бюджета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 документы и материалы в соответствии со </w:t>
      </w:r>
      <w:hyperlink w:anchor="Par346" w:history="1">
        <w:r w:rsidRPr="00515857">
          <w:rPr>
            <w:rFonts w:ascii="Arial" w:hAnsi="Arial" w:cs="Arial"/>
            <w:color w:val="000000"/>
            <w:sz w:val="24"/>
            <w:szCs w:val="24"/>
          </w:rPr>
          <w:t>статьей 24</w:t>
        </w:r>
      </w:hyperlink>
      <w:r w:rsidRPr="00515857">
        <w:rPr>
          <w:rFonts w:ascii="Arial" w:hAnsi="Arial" w:cs="Arial"/>
          <w:sz w:val="24"/>
          <w:szCs w:val="24"/>
        </w:rPr>
        <w:t xml:space="preserve"> настоящего Положения.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Проект решения о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Изменение параметров планового периода утверждаемого бюджета производится путем утверждения уточненных показателей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6" w:name="Par390"/>
      <w:bookmarkEnd w:id="26"/>
      <w:r w:rsidRPr="00930AC6">
        <w:rPr>
          <w:rFonts w:ascii="Arial" w:hAnsi="Arial" w:cs="Arial"/>
          <w:b/>
          <w:sz w:val="24"/>
          <w:szCs w:val="24"/>
        </w:rPr>
        <w:t xml:space="preserve">Статья 26. Публичные слушания по проекту решения о бюджете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 бюджете проводятся публичные слушания по проекту решения о бюджете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7" w:name="Par394"/>
      <w:bookmarkEnd w:id="27"/>
      <w:r w:rsidRPr="00930AC6">
        <w:rPr>
          <w:rFonts w:ascii="Arial" w:hAnsi="Arial" w:cs="Arial"/>
          <w:b/>
          <w:sz w:val="24"/>
          <w:szCs w:val="24"/>
        </w:rPr>
        <w:t>Статья 27. Подготовка к рассмотрению проекта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проекта решения о бюджете осуществляется в соответствии с </w:t>
      </w:r>
      <w:hyperlink r:id="rId30"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397"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406" w:history="1">
        <w:r w:rsidRPr="00515857">
          <w:rPr>
            <w:rFonts w:ascii="Arial" w:hAnsi="Arial" w:cs="Arial"/>
            <w:color w:val="000000"/>
            <w:sz w:val="24"/>
            <w:szCs w:val="24"/>
          </w:rPr>
          <w:t>4</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8" w:name="Par397"/>
      <w:bookmarkEnd w:id="28"/>
      <w:r w:rsidRPr="00515857">
        <w:rPr>
          <w:rFonts w:ascii="Arial" w:hAnsi="Arial" w:cs="Arial"/>
          <w:sz w:val="24"/>
          <w:szCs w:val="24"/>
        </w:rPr>
        <w:t xml:space="preserve">2. Не позднее дня, следующего за днем внесения проекта решения о бюджете с необходимыми документами и материалами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Председатель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их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подготовки заключения по проекту решения о бюджете и предложений о принятии или отклонении представленного проекта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9" w:name="Par402"/>
      <w:bookmarkEnd w:id="29"/>
      <w:proofErr w:type="gramStart"/>
      <w:r w:rsidRPr="00515857">
        <w:rPr>
          <w:rFonts w:ascii="Arial" w:hAnsi="Arial" w:cs="Arial"/>
          <w:sz w:val="24"/>
          <w:szCs w:val="24"/>
        </w:rPr>
        <w:t>Поправки субъектов права правотворческой инициативы, предусматривающие увеличение расходов бюджета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либо указание на дополнительный</w:t>
      </w:r>
      <w:proofErr w:type="gramEnd"/>
      <w:r w:rsidRPr="00515857">
        <w:rPr>
          <w:rFonts w:ascii="Arial" w:hAnsi="Arial" w:cs="Arial"/>
          <w:sz w:val="24"/>
          <w:szCs w:val="24"/>
        </w:rPr>
        <w:t xml:space="preserve">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0" w:name="Par404"/>
      <w:bookmarkEnd w:id="30"/>
      <w:r w:rsidRPr="00515857">
        <w:rPr>
          <w:rFonts w:ascii="Arial" w:hAnsi="Arial" w:cs="Arial"/>
          <w:sz w:val="24"/>
          <w:szCs w:val="24"/>
        </w:rPr>
        <w:t xml:space="preserve">Поправки, не соответствующие требованиям, предусмотренным </w:t>
      </w:r>
      <w:hyperlink w:anchor="Par402" w:history="1">
        <w:r w:rsidRPr="00515857">
          <w:rPr>
            <w:rFonts w:ascii="Arial" w:hAnsi="Arial" w:cs="Arial"/>
            <w:color w:val="000000"/>
            <w:sz w:val="24"/>
            <w:szCs w:val="24"/>
          </w:rPr>
          <w:t>абзацем вторым</w:t>
        </w:r>
      </w:hyperlink>
      <w:r w:rsidRPr="00515857">
        <w:rPr>
          <w:rFonts w:ascii="Arial" w:hAnsi="Arial" w:cs="Arial"/>
          <w:sz w:val="24"/>
          <w:szCs w:val="24"/>
        </w:rPr>
        <w:t xml:space="preserve"> настоящей части, не рассматриваются.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В течение 10 дней со дня получения проекта решения о бюджете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заключение по проекту решения о бюджете и предложения о принятии или отклонении представленного проекта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1" w:name="Par406"/>
      <w:bookmarkEnd w:id="31"/>
      <w:r w:rsidRPr="00515857">
        <w:rPr>
          <w:rFonts w:ascii="Arial" w:hAnsi="Arial" w:cs="Arial"/>
          <w:sz w:val="24"/>
          <w:szCs w:val="24"/>
        </w:rPr>
        <w:t xml:space="preserve">4.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рассматривает представленное заключение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проекту решения о бюджете и не позднее</w:t>
      </w:r>
      <w:r w:rsidR="00D83342">
        <w:rPr>
          <w:rFonts w:ascii="Arial" w:hAnsi="Arial" w:cs="Arial"/>
          <w:sz w:val="24"/>
          <w:szCs w:val="24"/>
        </w:rPr>
        <w:t>,</w:t>
      </w:r>
      <w:r w:rsidRPr="00515857">
        <w:rPr>
          <w:rFonts w:ascii="Arial" w:hAnsi="Arial" w:cs="Arial"/>
          <w:sz w:val="24"/>
          <w:szCs w:val="24"/>
        </w:rPr>
        <w:t xml:space="preserve"> чем за два дня до дня заседания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w:t>
      </w:r>
      <w:r w:rsidRPr="00515857">
        <w:rPr>
          <w:rFonts w:ascii="Arial" w:hAnsi="Arial" w:cs="Arial"/>
          <w:sz w:val="24"/>
          <w:szCs w:val="24"/>
        </w:rPr>
        <w:lastRenderedPageBreak/>
        <w:t xml:space="preserve">принимает решение по проекту решения о бюджете в соответствии с </w:t>
      </w:r>
      <w:hyperlink r:id="rId31"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2" w:name="Par408"/>
      <w:bookmarkEnd w:id="32"/>
      <w:r w:rsidRPr="00930AC6">
        <w:rPr>
          <w:rFonts w:ascii="Arial" w:hAnsi="Arial" w:cs="Arial"/>
          <w:b/>
          <w:sz w:val="24"/>
          <w:szCs w:val="24"/>
        </w:rPr>
        <w:t>Статья 28. Рассмотрение и утверждение проекта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проекта решения о бюджете осуществляется в соответствии с </w:t>
      </w:r>
      <w:hyperlink r:id="rId32"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11" w:history="1">
        <w:r w:rsidRPr="00515857">
          <w:rPr>
            <w:rFonts w:ascii="Arial" w:hAnsi="Arial" w:cs="Arial"/>
            <w:color w:val="000000"/>
            <w:sz w:val="24"/>
            <w:szCs w:val="24"/>
          </w:rPr>
          <w:t>частью второй</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3" w:name="Par411"/>
      <w:bookmarkEnd w:id="33"/>
      <w:r w:rsidRPr="00515857">
        <w:rPr>
          <w:rFonts w:ascii="Arial" w:hAnsi="Arial" w:cs="Arial"/>
          <w:sz w:val="24"/>
          <w:szCs w:val="24"/>
        </w:rPr>
        <w:t xml:space="preserve">2. При рассмотрении проекта решения о бюджете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Решение о бюджете вступает в силу с 1 января очередного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В случае если решение о бюджете не вступило в силу с начала финансового года, временное управление бюджетом осуществляется в порядке, установленном Бюджетным </w:t>
      </w:r>
      <w:hyperlink r:id="rId3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Решение о бюджете подлежит официальному опубликованию не позднее 10 дней после его подписания в установленном порядке.</w:t>
      </w:r>
      <w:bookmarkStart w:id="34" w:name="Par423"/>
      <w:bookmarkEnd w:id="34"/>
    </w:p>
    <w:p w:rsidR="003D74CC" w:rsidRPr="00930AC6" w:rsidRDefault="003D74CC" w:rsidP="00515857">
      <w:pPr>
        <w:widowControl w:val="0"/>
        <w:autoSpaceDE w:val="0"/>
        <w:autoSpaceDN w:val="0"/>
        <w:adjustRightInd w:val="0"/>
        <w:spacing w:line="240" w:lineRule="auto"/>
        <w:ind w:firstLine="709"/>
        <w:jc w:val="both"/>
        <w:rPr>
          <w:rFonts w:ascii="Arial" w:hAnsi="Arial" w:cs="Arial"/>
          <w:b/>
          <w:sz w:val="24"/>
          <w:szCs w:val="24"/>
        </w:rPr>
      </w:pPr>
      <w:r w:rsidRPr="00930AC6">
        <w:rPr>
          <w:rFonts w:ascii="Arial" w:hAnsi="Arial" w:cs="Arial"/>
          <w:b/>
          <w:sz w:val="24"/>
          <w:szCs w:val="24"/>
        </w:rPr>
        <w:t>Статья 29. Внесение изменений в решение о бюджете на текущий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w:t>
      </w:r>
      <w:proofErr w:type="gramStart"/>
      <w:r w:rsidRPr="00515857">
        <w:rPr>
          <w:rFonts w:ascii="Arial" w:hAnsi="Arial" w:cs="Arial"/>
          <w:sz w:val="24"/>
          <w:szCs w:val="24"/>
        </w:rPr>
        <w:t xml:space="preserve">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 обеспечивает составление проектов решений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правового регулирования указанного решения, для внесения их</w:t>
      </w:r>
      <w:proofErr w:type="gramEnd"/>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рассмотрения и утверждения.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 xml:space="preserve">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проекта решения о внесении изменений в решение о бюджете на текущий финансовый год и плановый период осуществляются в соответствии с </w:t>
      </w:r>
      <w:hyperlink r:id="rId34"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30" w:history="1">
        <w:r w:rsidRPr="00515857">
          <w:rPr>
            <w:rFonts w:ascii="Arial" w:hAnsi="Arial" w:cs="Arial"/>
            <w:color w:val="000000"/>
            <w:sz w:val="24"/>
            <w:szCs w:val="24"/>
          </w:rPr>
          <w:t>частями 3</w:t>
        </w:r>
      </w:hyperlink>
      <w:r w:rsidRPr="00515857">
        <w:rPr>
          <w:rFonts w:ascii="Arial" w:hAnsi="Arial" w:cs="Arial"/>
          <w:color w:val="000000"/>
          <w:sz w:val="24"/>
          <w:szCs w:val="24"/>
        </w:rPr>
        <w:t xml:space="preserve"> - </w:t>
      </w:r>
      <w:hyperlink w:anchor="Par436" w:history="1">
        <w:r w:rsidRPr="00515857">
          <w:rPr>
            <w:rFonts w:ascii="Arial" w:hAnsi="Arial" w:cs="Arial"/>
            <w:color w:val="000000"/>
            <w:sz w:val="24"/>
            <w:szCs w:val="24"/>
          </w:rPr>
          <w:t>5</w:t>
        </w:r>
      </w:hyperlink>
      <w:r w:rsidRPr="00515857">
        <w:rPr>
          <w:rFonts w:ascii="Arial" w:hAnsi="Arial" w:cs="Arial"/>
          <w:sz w:val="24"/>
          <w:szCs w:val="24"/>
        </w:rPr>
        <w:t xml:space="preserve"> настоящей статьи.</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5" w:name="Par430"/>
      <w:bookmarkStart w:id="36" w:name="Par436"/>
      <w:bookmarkEnd w:id="35"/>
      <w:bookmarkEnd w:id="36"/>
      <w:r w:rsidRPr="00515857">
        <w:rPr>
          <w:rFonts w:ascii="Arial" w:hAnsi="Arial" w:cs="Arial"/>
          <w:sz w:val="24"/>
          <w:szCs w:val="24"/>
        </w:rPr>
        <w:t xml:space="preserve">3. </w:t>
      </w:r>
      <w:proofErr w:type="gramStart"/>
      <w:r w:rsidRPr="00515857">
        <w:rPr>
          <w:rFonts w:ascii="Arial" w:hAnsi="Arial" w:cs="Arial"/>
          <w:sz w:val="24"/>
          <w:szCs w:val="24"/>
        </w:rPr>
        <w:t>При рассмотрении проекта решения о внесении изменений в решение о бюджете на текущий финансовый год</w:t>
      </w:r>
      <w:proofErr w:type="gramEnd"/>
      <w:r w:rsidRPr="00515857">
        <w:rPr>
          <w:rFonts w:ascii="Arial" w:hAnsi="Arial" w:cs="Arial"/>
          <w:sz w:val="24"/>
          <w:szCs w:val="24"/>
        </w:rPr>
        <w:t xml:space="preserve"> и плановый период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проекта решения о внесении изменений в решение о бюджете на текущий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37" w:name="Par444"/>
      <w:bookmarkEnd w:id="37"/>
      <w:r w:rsidRPr="00930AC6">
        <w:rPr>
          <w:rFonts w:ascii="Arial" w:hAnsi="Arial" w:cs="Arial"/>
          <w:b/>
          <w:sz w:val="24"/>
          <w:szCs w:val="24"/>
        </w:rPr>
        <w:t>Раздел IV. ИСПОЛНЕНИЕ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8" w:name="Par446"/>
      <w:bookmarkEnd w:id="38"/>
      <w:r w:rsidRPr="00930AC6">
        <w:rPr>
          <w:rFonts w:ascii="Arial" w:hAnsi="Arial" w:cs="Arial"/>
          <w:b/>
          <w:sz w:val="24"/>
          <w:szCs w:val="24"/>
        </w:rPr>
        <w:t>Статья 30. Организация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обеспечивается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 xml:space="preserve">2. Организация исполнения бюджета возлагается на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Исполнение бюджета организуется на основе сводной бюджетной росписи и кассового плана.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 исполняется на основе единства кассы и подведомственности расходов.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Казначейское о</w:t>
      </w:r>
      <w:r w:rsidR="00D83342">
        <w:rPr>
          <w:rFonts w:ascii="Arial" w:hAnsi="Arial" w:cs="Arial"/>
          <w:sz w:val="24"/>
          <w:szCs w:val="24"/>
        </w:rPr>
        <w:t>бслуживание исполнения местного</w:t>
      </w:r>
      <w:r w:rsidRPr="00515857">
        <w:rPr>
          <w:rFonts w:ascii="Arial" w:hAnsi="Arial" w:cs="Arial"/>
          <w:sz w:val="24"/>
          <w:szCs w:val="24"/>
        </w:rPr>
        <w:t xml:space="preserve"> бюджета осуществляется Федеральным казначейством.</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9" w:name="Par454"/>
      <w:bookmarkEnd w:id="39"/>
      <w:r w:rsidRPr="00930AC6">
        <w:rPr>
          <w:rFonts w:ascii="Arial" w:hAnsi="Arial" w:cs="Arial"/>
          <w:b/>
          <w:sz w:val="24"/>
          <w:szCs w:val="24"/>
        </w:rPr>
        <w:t>Статья 31. Сводная бюджетная роспись</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Порядок составления и ведения сводной бюджетной росписи устанавливается финансовым отделом муниципального образования.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Утверждение сводной бюджетной росписи и внесение изменений в нее осуществляется руководителем финансового отдела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Утвержденные показатели сводной бюджетной росписи должны соответствовать решению о местном бюджете.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В случае принятия решения о внесении изменений в решение о местном бюджете руководитель финансового органа утверждает соответствующие изменения в сводную бюджетную роспись.</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В сводную бюджетную роспись могут быть внесены изменения в соответствии с решениями руководителя финансового отдела муниципального образования, без внесения изменений в решение о местном бюджете в случаях, предусмотренных пунктом 3 статьи 217 Бюджетного кодекса Российской Федерации</w:t>
      </w:r>
      <w:r w:rsidRPr="00515857">
        <w:rPr>
          <w:rStyle w:val="a7"/>
          <w:rFonts w:ascii="Arial" w:hAnsi="Arial" w:cs="Arial"/>
          <w:kern w:val="2"/>
          <w:sz w:val="24"/>
          <w:szCs w:val="24"/>
        </w:rPr>
        <w:footnoteReference w:id="1"/>
      </w:r>
      <w:r w:rsidRPr="00515857">
        <w:rPr>
          <w:rFonts w:ascii="Arial" w:hAnsi="Arial" w:cs="Arial"/>
          <w:kern w:val="2"/>
          <w:sz w:val="24"/>
          <w:szCs w:val="24"/>
        </w:rPr>
        <w:t>.</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0" w:name="Par459"/>
      <w:bookmarkEnd w:id="40"/>
      <w:r w:rsidRPr="00930AC6">
        <w:rPr>
          <w:rFonts w:ascii="Arial" w:hAnsi="Arial" w:cs="Arial"/>
          <w:b/>
          <w:sz w:val="24"/>
          <w:szCs w:val="24"/>
        </w:rPr>
        <w:t>Статья 32. Кассовый план</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устанавливаются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Составление и ведение кассового плана осуществляется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1" w:name="Par466"/>
      <w:bookmarkEnd w:id="41"/>
      <w:r w:rsidRPr="00930AC6">
        <w:rPr>
          <w:rFonts w:ascii="Arial" w:hAnsi="Arial" w:cs="Arial"/>
          <w:b/>
          <w:sz w:val="24"/>
          <w:szCs w:val="24"/>
        </w:rPr>
        <w:t>Статья 33. Исполнение бюджета по доходам и расходам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Исполнение бюджета по доходам осуществляется в соответствии с бюджетным законодательством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Исполнение бюджета по расходам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2" w:name="Par472"/>
      <w:bookmarkEnd w:id="42"/>
      <w:r w:rsidRPr="00930AC6">
        <w:rPr>
          <w:rFonts w:ascii="Arial" w:hAnsi="Arial" w:cs="Arial"/>
          <w:b/>
          <w:sz w:val="24"/>
          <w:szCs w:val="24"/>
        </w:rPr>
        <w:t>Статья 34. Бюджетные росписи главных распорядителей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бюджетных росписей главных распорядителей бюджетных средств, включая внесение изменений в них,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3" w:name="Par477"/>
      <w:bookmarkEnd w:id="43"/>
      <w:r w:rsidRPr="00930AC6">
        <w:rPr>
          <w:rFonts w:ascii="Arial" w:hAnsi="Arial" w:cs="Arial"/>
          <w:b/>
          <w:sz w:val="24"/>
          <w:szCs w:val="24"/>
        </w:rPr>
        <w:lastRenderedPageBreak/>
        <w:t xml:space="preserve">Статья 35. Исполнение бюджета по источникам финансирования дефицита бюджета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w:t>
      </w:r>
      <w:proofErr w:type="gramStart"/>
      <w:r w:rsidRPr="00515857">
        <w:rPr>
          <w:rFonts w:ascii="Arial" w:hAnsi="Arial" w:cs="Arial"/>
          <w:sz w:val="24"/>
          <w:szCs w:val="24"/>
        </w:rPr>
        <w:t>в соответствии со сводной бюджетной росписью за исключением операций по управлению остатками средств на едином счете</w:t>
      </w:r>
      <w:proofErr w:type="gramEnd"/>
      <w:r w:rsidRPr="00515857">
        <w:rPr>
          <w:rFonts w:ascii="Arial" w:hAnsi="Arial" w:cs="Arial"/>
          <w:sz w:val="24"/>
          <w:szCs w:val="24"/>
        </w:rPr>
        <w:t xml:space="preserve"> бюджета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положениями Бюджетного </w:t>
      </w:r>
      <w:hyperlink r:id="rId35"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4" w:name="Par484"/>
      <w:bookmarkEnd w:id="44"/>
      <w:r w:rsidRPr="00930AC6">
        <w:rPr>
          <w:rFonts w:ascii="Arial" w:hAnsi="Arial" w:cs="Arial"/>
          <w:b/>
          <w:sz w:val="24"/>
          <w:szCs w:val="24"/>
        </w:rPr>
        <w:t>Статья 36. Лицевые счета для учета операций по исполнению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36"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 в Федеральном казначействе.</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5" w:name="Par491"/>
      <w:bookmarkEnd w:id="45"/>
      <w:r w:rsidRPr="00930AC6">
        <w:rPr>
          <w:rFonts w:ascii="Arial" w:hAnsi="Arial" w:cs="Arial"/>
          <w:b/>
          <w:sz w:val="24"/>
          <w:szCs w:val="24"/>
        </w:rPr>
        <w:t>Статья 37. Бюджетная смета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roofErr w:type="gramStart"/>
      <w:r w:rsidRPr="00515857">
        <w:rPr>
          <w:rFonts w:ascii="Arial" w:hAnsi="Arial" w:cs="Arial"/>
          <w:sz w:val="24"/>
          <w:szCs w:val="24"/>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6" w:name="Par502"/>
      <w:bookmarkStart w:id="47" w:name="Par504"/>
      <w:bookmarkEnd w:id="46"/>
      <w:bookmarkEnd w:id="47"/>
      <w:r w:rsidRPr="00930AC6">
        <w:rPr>
          <w:rFonts w:ascii="Arial" w:hAnsi="Arial" w:cs="Arial"/>
          <w:b/>
          <w:sz w:val="24"/>
          <w:szCs w:val="24"/>
        </w:rPr>
        <w:t>Статья 38. Завершение текущего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Операции по исполнению бюджета завершаются 31 декабря, за исключением операций, указанных в </w:t>
      </w:r>
      <w:hyperlink r:id="rId37" w:history="1">
        <w:r w:rsidRPr="00515857">
          <w:rPr>
            <w:rFonts w:ascii="Arial" w:hAnsi="Arial" w:cs="Arial"/>
            <w:color w:val="000000"/>
            <w:sz w:val="24"/>
            <w:szCs w:val="24"/>
          </w:rPr>
          <w:t>пункте 2 статьи 242</w:t>
        </w:r>
      </w:hyperlink>
      <w:r w:rsidRPr="00515857">
        <w:rPr>
          <w:rFonts w:ascii="Arial" w:hAnsi="Arial" w:cs="Arial"/>
          <w:sz w:val="24"/>
          <w:szCs w:val="24"/>
        </w:rPr>
        <w:t xml:space="preserve"> Бюджетного кодекса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Завершение операций по исполнению бюджета в текущем финансовом году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требованиями Бюджетного </w:t>
      </w:r>
      <w:hyperlink r:id="rId38"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2. Бюджетные ассигнования и лимиты бюджетных обязательств текущего финансового года прекращают свое действие 31 декабря.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последнего рабочего дня текущего финансового года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Порядок обеспечения получателей бюджетных сре</w:t>
      </w:r>
      <w:proofErr w:type="gramStart"/>
      <w:r w:rsidRPr="00515857">
        <w:rPr>
          <w:rFonts w:ascii="Arial" w:hAnsi="Arial" w:cs="Arial"/>
          <w:sz w:val="24"/>
          <w:szCs w:val="24"/>
        </w:rPr>
        <w:t>дств пр</w:t>
      </w:r>
      <w:proofErr w:type="gramEnd"/>
      <w:r w:rsidRPr="00515857">
        <w:rPr>
          <w:rFonts w:ascii="Arial" w:hAnsi="Arial" w:cs="Arial"/>
          <w:sz w:val="24"/>
          <w:szCs w:val="24"/>
        </w:rPr>
        <w:t xml:space="preserve">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keepNext/>
        <w:suppressAutoHyphens/>
        <w:autoSpaceDE w:val="0"/>
        <w:autoSpaceDN w:val="0"/>
        <w:spacing w:line="240" w:lineRule="auto"/>
        <w:ind w:firstLine="709"/>
        <w:contextualSpacing/>
        <w:jc w:val="both"/>
        <w:rPr>
          <w:rFonts w:ascii="Arial" w:hAnsi="Arial" w:cs="Arial"/>
          <w:b/>
          <w:bCs/>
          <w:kern w:val="2"/>
          <w:sz w:val="24"/>
          <w:szCs w:val="24"/>
        </w:rPr>
      </w:pPr>
      <w:r w:rsidRPr="00930AC6">
        <w:rPr>
          <w:rFonts w:ascii="Arial" w:hAnsi="Arial" w:cs="Arial"/>
          <w:b/>
          <w:sz w:val="24"/>
          <w:szCs w:val="24"/>
        </w:rPr>
        <w:t xml:space="preserve">Статья 39. </w:t>
      </w:r>
      <w:r w:rsidRPr="00930AC6">
        <w:rPr>
          <w:rFonts w:ascii="Arial" w:hAnsi="Arial" w:cs="Arial"/>
          <w:b/>
          <w:bCs/>
          <w:kern w:val="2"/>
          <w:sz w:val="24"/>
          <w:szCs w:val="24"/>
        </w:rPr>
        <w:t xml:space="preserve">Использование доходов, фактически полученных при исполнении местного бюджета </w:t>
      </w:r>
      <w:proofErr w:type="gramStart"/>
      <w:r w:rsidRPr="00930AC6">
        <w:rPr>
          <w:rFonts w:ascii="Arial" w:hAnsi="Arial" w:cs="Arial"/>
          <w:b/>
          <w:bCs/>
          <w:kern w:val="2"/>
          <w:sz w:val="24"/>
          <w:szCs w:val="24"/>
        </w:rPr>
        <w:t>сверх</w:t>
      </w:r>
      <w:proofErr w:type="gramEnd"/>
      <w:r w:rsidRPr="00930AC6">
        <w:rPr>
          <w:rFonts w:ascii="Arial" w:hAnsi="Arial" w:cs="Arial"/>
          <w:b/>
          <w:bCs/>
          <w:kern w:val="2"/>
          <w:sz w:val="24"/>
          <w:szCs w:val="24"/>
        </w:rPr>
        <w:t xml:space="preserve"> утвержденных решением о местном бюджете</w:t>
      </w:r>
    </w:p>
    <w:p w:rsidR="00515857" w:rsidRPr="00515857" w:rsidRDefault="00515857" w:rsidP="00515857">
      <w:pPr>
        <w:keepNext/>
        <w:suppressAutoHyphens/>
        <w:autoSpaceDE w:val="0"/>
        <w:autoSpaceDN w:val="0"/>
        <w:spacing w:line="240" w:lineRule="auto"/>
        <w:ind w:firstLine="709"/>
        <w:contextualSpacing/>
        <w:jc w:val="both"/>
        <w:rPr>
          <w:rFonts w:ascii="Arial" w:hAnsi="Arial" w:cs="Arial"/>
          <w:kern w:val="2"/>
          <w:sz w:val="24"/>
          <w:szCs w:val="24"/>
        </w:rPr>
      </w:pP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Доходы, фактически полученные при исполнении местного бюджета сверх утвержденных решением о местном бюджете общего объема доходов, могут направляться финансовым отделом муниципального образования без внесения изменений в решение о местном бюджете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w:t>
      </w:r>
      <w:r w:rsidR="00D83342">
        <w:rPr>
          <w:rFonts w:ascii="Arial" w:hAnsi="Arial" w:cs="Arial"/>
          <w:kern w:val="2"/>
          <w:sz w:val="24"/>
          <w:szCs w:val="24"/>
        </w:rPr>
        <w:t>,</w:t>
      </w:r>
      <w:r w:rsidRPr="00515857">
        <w:rPr>
          <w:rFonts w:ascii="Arial" w:hAnsi="Arial" w:cs="Arial"/>
          <w:kern w:val="2"/>
          <w:sz w:val="24"/>
          <w:szCs w:val="24"/>
        </w:rPr>
        <w:t xml:space="preserve"> в случае недостаточности предусмотренных на их исполнение бюджетных ассигнований в размере, предусмотренном пунктом 3</w:t>
      </w:r>
      <w:proofErr w:type="gramEnd"/>
      <w:r w:rsidRPr="00515857">
        <w:rPr>
          <w:rFonts w:ascii="Arial" w:hAnsi="Arial" w:cs="Arial"/>
          <w:kern w:val="2"/>
          <w:sz w:val="24"/>
          <w:szCs w:val="24"/>
        </w:rPr>
        <w:t xml:space="preserve"> статьи 217 Бюджетного кодекса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2. </w:t>
      </w:r>
      <w:proofErr w:type="gramStart"/>
      <w:r w:rsidRPr="00515857">
        <w:rPr>
          <w:rFonts w:ascii="Arial" w:hAnsi="Arial" w:cs="Arial"/>
          <w:kern w:val="2"/>
          <w:sz w:val="24"/>
          <w:szCs w:val="24"/>
        </w:rPr>
        <w:t>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местный бюджет в порядке, установленном пунктом 5 статьи 242 Бюджетного кодекса Российской Федерации, а также безвозмездные поступления от физических и юридических лиц, фактически полученные при исполнении местного бюджета сверх утвержденных решением о местном бюджете доходов, направляются на увеличение расходов местного</w:t>
      </w:r>
      <w:proofErr w:type="gramEnd"/>
      <w:r w:rsidRPr="00515857">
        <w:rPr>
          <w:rFonts w:ascii="Arial" w:hAnsi="Arial" w:cs="Arial"/>
          <w:kern w:val="2"/>
          <w:sz w:val="24"/>
          <w:szCs w:val="24"/>
        </w:rPr>
        <w:t xml:space="preserve"> бюджета, соответствующих целям предоставления указанных средств, с внесением изменений в сводную бюджетную роспись без внесения изменений в решение о местном бюджете.</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48" w:name="Par516"/>
      <w:bookmarkEnd w:id="48"/>
      <w:r w:rsidRPr="00930AC6">
        <w:rPr>
          <w:rFonts w:ascii="Arial" w:hAnsi="Arial" w:cs="Arial"/>
          <w:b/>
          <w:sz w:val="24"/>
          <w:szCs w:val="24"/>
        </w:rPr>
        <w:t>Раздел V. СОСТАВЛЕНИЕ, ВНЕШНЯЯ ПРОВЕРКА, РАССМОТРЕНИЕ И УТВЕРЖДЕНИЕ БЮДЖЕТНОЙ ОТЧЕТНОСТИ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9" w:name="Par519"/>
      <w:bookmarkEnd w:id="49"/>
      <w:r w:rsidRPr="00930AC6">
        <w:rPr>
          <w:rFonts w:ascii="Arial" w:hAnsi="Arial" w:cs="Arial"/>
          <w:b/>
          <w:sz w:val="24"/>
          <w:szCs w:val="24"/>
        </w:rPr>
        <w:t>Статья 40. Составление и представление бюджетной отчетности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Главные администраторы средств бюджета представляют сводную бюджетную отчетность в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установленные им сроки.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Бюджетная отчетность составляется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основании сводной бюджетной отчетности соответствующих главных администраторов средств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Бюджетная отчетность представляется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 xml:space="preserve">4. Отчет об исполнении бюджета за первый квартал, полугодие и девять месяцев текущего финансового года утверждается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направляется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Годовой отчет об исполнении бюджета утверждается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Порядок представления, рассмотрения и утверждения годового отчета об исполнении местного бюджета устанавливается Думой муниципального образования</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0" w:name="Par531"/>
      <w:bookmarkEnd w:id="50"/>
      <w:r w:rsidRPr="00930AC6">
        <w:rPr>
          <w:rFonts w:ascii="Arial" w:hAnsi="Arial" w:cs="Arial"/>
          <w:b/>
          <w:sz w:val="24"/>
          <w:szCs w:val="24"/>
        </w:rPr>
        <w:t xml:space="preserve">Статья 41. Решение Думы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(далее - решение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Отдельными приложениями к решению об исполнении бюджета за отчетный финансовый год утверждаются показатели: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доходов бюджета по кодам классификации доходов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расходов бюджета по ведомственной структуре расходов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расходов бюджета по разделам и подразделам классификации расходов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источников финансирования дефицита бюджета по кодам </w:t>
      </w:r>
      <w:proofErr w:type="gramStart"/>
      <w:r w:rsidRPr="00515857">
        <w:rPr>
          <w:rFonts w:ascii="Arial" w:hAnsi="Arial" w:cs="Arial"/>
          <w:sz w:val="24"/>
          <w:szCs w:val="24"/>
        </w:rPr>
        <w:t>классификации источников финансирования дефицитов бюджетов</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иные показатели, установленные Бюджетным </w:t>
      </w:r>
      <w:hyperlink r:id="rId3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МО «</w:t>
      </w:r>
      <w:r w:rsidR="00FE1C3D">
        <w:rPr>
          <w:rFonts w:ascii="Arial" w:hAnsi="Arial" w:cs="Arial"/>
          <w:sz w:val="24"/>
          <w:szCs w:val="24"/>
        </w:rPr>
        <w:t>Ангарский</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1" w:name="Par548"/>
      <w:bookmarkEnd w:id="51"/>
      <w:r w:rsidRPr="00930AC6">
        <w:rPr>
          <w:rFonts w:ascii="Arial" w:hAnsi="Arial" w:cs="Arial"/>
          <w:b/>
          <w:sz w:val="24"/>
          <w:szCs w:val="24"/>
        </w:rPr>
        <w:t>Статья 42. Порядок осуществления внешней проверки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до его рассмотрения и утверждения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Внешняя проверка годового отчета об исполнении бюджета осуществляется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Годовая бюджетная отчетность главных администраторов средств бюджета включает: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отчет об исполнении бюджета главного администратора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баланс главного администратора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пояснительную записку.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Результаты внешней </w:t>
      </w:r>
      <w:proofErr w:type="gramStart"/>
      <w:r w:rsidRPr="00515857">
        <w:rPr>
          <w:rFonts w:ascii="Arial" w:hAnsi="Arial" w:cs="Arial"/>
          <w:sz w:val="24"/>
          <w:szCs w:val="24"/>
        </w:rPr>
        <w:t>проверки годовой бюджетной отчетности главных администраторов средств бюджета</w:t>
      </w:r>
      <w:proofErr w:type="gramEnd"/>
      <w:r w:rsidRPr="00515857">
        <w:rPr>
          <w:rFonts w:ascii="Arial" w:hAnsi="Arial" w:cs="Arial"/>
          <w:sz w:val="24"/>
          <w:szCs w:val="24"/>
        </w:rPr>
        <w:t xml:space="preserve"> оформляются заключениями по каждому главному </w:t>
      </w:r>
      <w:r w:rsidRPr="00515857">
        <w:rPr>
          <w:rFonts w:ascii="Arial" w:hAnsi="Arial" w:cs="Arial"/>
          <w:sz w:val="24"/>
          <w:szCs w:val="24"/>
        </w:rPr>
        <w:lastRenderedPageBreak/>
        <w:t>администратору средств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При проведении внешней проверки годового отчета об исполнении бюджета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руководствуется </w:t>
      </w:r>
      <w:hyperlink r:id="rId40" w:history="1">
        <w:r w:rsidRPr="00515857">
          <w:rPr>
            <w:rFonts w:ascii="Arial" w:hAnsi="Arial" w:cs="Arial"/>
            <w:color w:val="000000"/>
            <w:sz w:val="24"/>
            <w:szCs w:val="24"/>
          </w:rPr>
          <w:t>Конституцией</w:t>
        </w:r>
      </w:hyperlink>
      <w:r w:rsidRPr="00515857">
        <w:rPr>
          <w:rFonts w:ascii="Arial" w:hAnsi="Arial" w:cs="Arial"/>
          <w:sz w:val="24"/>
          <w:szCs w:val="24"/>
        </w:rPr>
        <w:t xml:space="preserve"> Российской Федерации, законодательством Российской Федерации, законодательством Иркутской области, муниципальными нормативными правовыми актами </w:t>
      </w:r>
      <w:r w:rsidRPr="00515857">
        <w:rPr>
          <w:rFonts w:ascii="Arial" w:hAnsi="Arial" w:cs="Arial"/>
          <w:kern w:val="2"/>
          <w:sz w:val="24"/>
          <w:szCs w:val="24"/>
        </w:rPr>
        <w:t>муниципального образования</w:t>
      </w:r>
      <w:r w:rsidRPr="00515857">
        <w:rPr>
          <w:rFonts w:ascii="Arial" w:hAnsi="Arial" w:cs="Arial"/>
          <w:sz w:val="24"/>
          <w:szCs w:val="24"/>
        </w:rPr>
        <w:t>, а также стандартами внешнего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Стандарты внешнего муниципального финансового контроля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утверждаются правовыми актами Председателя ревизионной комиссии </w:t>
      </w:r>
      <w:r w:rsidRPr="00515857">
        <w:rPr>
          <w:rFonts w:ascii="Arial" w:hAnsi="Arial" w:cs="Arial"/>
          <w:kern w:val="2"/>
          <w:sz w:val="24"/>
          <w:szCs w:val="24"/>
        </w:rPr>
        <w:t>муниципального образования</w:t>
      </w:r>
      <w:r w:rsidR="00D83342">
        <w:rPr>
          <w:rFonts w:ascii="Arial" w:hAnsi="Arial" w:cs="Arial"/>
          <w:sz w:val="24"/>
          <w:szCs w:val="24"/>
        </w:rPr>
        <w:t xml:space="preserve"> </w:t>
      </w:r>
      <w:r w:rsidRPr="00515857">
        <w:rPr>
          <w:rFonts w:ascii="Arial" w:hAnsi="Arial" w:cs="Arial"/>
          <w:sz w:val="24"/>
          <w:szCs w:val="24"/>
        </w:rPr>
        <w:t>и определяют, в том числе, обязательные принципы, характеристики, правила осуществления внешней проверки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апреля текущего года представляет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годовой отчет об исполнении бюджета и документы, установленные </w:t>
      </w:r>
      <w:hyperlink w:anchor="Par572" w:history="1">
        <w:r w:rsidRPr="00515857">
          <w:rPr>
            <w:rFonts w:ascii="Arial" w:hAnsi="Arial" w:cs="Arial"/>
            <w:color w:val="000000"/>
            <w:sz w:val="24"/>
            <w:szCs w:val="24"/>
          </w:rPr>
          <w:t>частью второй статьи 40</w:t>
        </w:r>
      </w:hyperlink>
      <w:r w:rsidRPr="00515857">
        <w:rPr>
          <w:rFonts w:ascii="Arial" w:hAnsi="Arial" w:cs="Arial"/>
          <w:sz w:val="24"/>
          <w:szCs w:val="24"/>
        </w:rPr>
        <w:t xml:space="preserve"> настоящего Положения.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 учетом данных внешней </w:t>
      </w:r>
      <w:proofErr w:type="gramStart"/>
      <w:r w:rsidRPr="00515857">
        <w:rPr>
          <w:rFonts w:ascii="Arial" w:hAnsi="Arial" w:cs="Arial"/>
          <w:sz w:val="24"/>
          <w:szCs w:val="24"/>
        </w:rPr>
        <w:t>проверки годовой бюджетной отчетности главных администраторов средств бюджета</w:t>
      </w:r>
      <w:proofErr w:type="gramEnd"/>
      <w:r w:rsidRPr="00515857">
        <w:rPr>
          <w:rFonts w:ascii="Arial" w:hAnsi="Arial" w:cs="Arial"/>
          <w:sz w:val="24"/>
          <w:szCs w:val="24"/>
        </w:rPr>
        <w:t xml:space="preserve">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готовит заключение на годовой отчет об исполнении бюджета в срок, не превышающий один месяц.</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Заключение на годовой отчет об исполнении бюджета представляется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одновременным направлением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2" w:name="Par569"/>
      <w:bookmarkEnd w:id="52"/>
      <w:r w:rsidRPr="00930AC6">
        <w:rPr>
          <w:rFonts w:ascii="Arial" w:hAnsi="Arial" w:cs="Arial"/>
          <w:b/>
          <w:sz w:val="24"/>
          <w:szCs w:val="24"/>
        </w:rPr>
        <w:t xml:space="preserve">Статья 43. Представление годового отчета об исполнении бюджета в Думу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вносится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и утверждение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мая текущего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3" w:name="Par572"/>
      <w:bookmarkEnd w:id="53"/>
      <w:r w:rsidRPr="00515857">
        <w:rPr>
          <w:rFonts w:ascii="Arial" w:hAnsi="Arial" w:cs="Arial"/>
          <w:sz w:val="24"/>
          <w:szCs w:val="24"/>
        </w:rPr>
        <w:t xml:space="preserve">2. Одновременно с годовым отчетом об исполнении бюджета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за отчетный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баланс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годовому отчету об исполнении местного бюджета, содержащая анализ исполнения местного бюджета и бюджетной отчетности, и сведения о выполнении муниципального задания и (или) иных результатов использования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отчет об использовании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иная отчетность, предусмотренная Бюджетным </w:t>
      </w:r>
      <w:hyperlink r:id="rId4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4" w:name="Par581"/>
      <w:bookmarkEnd w:id="54"/>
      <w:r w:rsidRPr="00930AC6">
        <w:rPr>
          <w:rFonts w:ascii="Arial" w:hAnsi="Arial" w:cs="Arial"/>
          <w:b/>
          <w:sz w:val="24"/>
          <w:szCs w:val="24"/>
        </w:rPr>
        <w:lastRenderedPageBreak/>
        <w:t>Статья 44. Публичные слушания по проекту решения об исполнении бюджета за отчетный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об исполнении бюджета за отчетный финансовый год проводятся публичные слушания по проекту решения об исполнении бюджета за отчетный финансовый год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5" w:name="Par585"/>
      <w:bookmarkEnd w:id="55"/>
      <w:r w:rsidRPr="00930AC6">
        <w:rPr>
          <w:rFonts w:ascii="Arial" w:hAnsi="Arial" w:cs="Arial"/>
          <w:b/>
          <w:sz w:val="24"/>
          <w:szCs w:val="24"/>
        </w:rPr>
        <w:t xml:space="preserve">Статья 45. Рассмотрение и утверждение годового отчета об исполнении бюджета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годового отчета об исполнении бюджета осуществляются в соответствии с </w:t>
      </w:r>
      <w:hyperlink r:id="rId42"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588"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594" w:history="1">
        <w:r w:rsidRPr="00515857">
          <w:rPr>
            <w:rFonts w:ascii="Arial" w:hAnsi="Arial" w:cs="Arial"/>
            <w:color w:val="000000"/>
            <w:sz w:val="24"/>
            <w:szCs w:val="24"/>
          </w:rPr>
          <w:t>3</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6" w:name="Par588"/>
      <w:bookmarkEnd w:id="56"/>
      <w:r w:rsidRPr="00515857">
        <w:rPr>
          <w:rFonts w:ascii="Arial" w:hAnsi="Arial" w:cs="Arial"/>
          <w:sz w:val="24"/>
          <w:szCs w:val="24"/>
        </w:rPr>
        <w:t xml:space="preserve">2. При рассмотрении годового отчета об исполнении бюджета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главы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или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годового отчета об исполнении бюджета, в случае если последнему в установленном порядке делегировано данное полномочие;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7" w:name="Par594"/>
      <w:bookmarkEnd w:id="57"/>
      <w:r w:rsidRPr="00515857">
        <w:rPr>
          <w:rFonts w:ascii="Arial" w:hAnsi="Arial" w:cs="Arial"/>
          <w:sz w:val="24"/>
          <w:szCs w:val="24"/>
        </w:rPr>
        <w:t xml:space="preserve">3. В случае отклонения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58" w:name="Par596"/>
      <w:bookmarkEnd w:id="58"/>
      <w:r w:rsidRPr="00930AC6">
        <w:rPr>
          <w:rFonts w:ascii="Arial" w:hAnsi="Arial" w:cs="Arial"/>
          <w:b/>
          <w:sz w:val="24"/>
          <w:szCs w:val="24"/>
        </w:rPr>
        <w:t>Раздел VI. МУНИЦИПАЛЬНЫЙ ФИНАНСОВЫЙ КОНТРОЛЬ</w:t>
      </w:r>
    </w:p>
    <w:p w:rsidR="003D74CC" w:rsidRPr="00930AC6" w:rsidRDefault="003D74CC" w:rsidP="00515857">
      <w:pPr>
        <w:suppressAutoHyphens/>
        <w:spacing w:line="240" w:lineRule="auto"/>
        <w:ind w:firstLine="709"/>
        <w:jc w:val="both"/>
        <w:rPr>
          <w:rFonts w:ascii="Arial" w:hAnsi="Arial" w:cs="Arial"/>
          <w:b/>
          <w:kern w:val="2"/>
          <w:sz w:val="24"/>
          <w:szCs w:val="24"/>
        </w:rPr>
      </w:pPr>
      <w:bookmarkStart w:id="59" w:name="Par600"/>
      <w:bookmarkStart w:id="60" w:name="Par614"/>
      <w:bookmarkEnd w:id="59"/>
      <w:bookmarkEnd w:id="60"/>
      <w:r w:rsidRPr="00930AC6">
        <w:rPr>
          <w:rFonts w:ascii="Arial" w:hAnsi="Arial" w:cs="Arial"/>
          <w:b/>
          <w:sz w:val="24"/>
          <w:szCs w:val="24"/>
        </w:rPr>
        <w:t xml:space="preserve">Статья 46. </w:t>
      </w:r>
      <w:r w:rsidRPr="00930AC6">
        <w:rPr>
          <w:rFonts w:ascii="Arial" w:hAnsi="Arial" w:cs="Arial"/>
          <w:b/>
          <w:bCs/>
          <w:kern w:val="2"/>
          <w:sz w:val="24"/>
          <w:szCs w:val="24"/>
        </w:rPr>
        <w:t>Полномочия финансового органа по осуществлению внутреннего муниципального финансового контроля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Полномочиями финансового органа по осуществлению внутреннего муниципального финансового контроля являются: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2)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а также за соблюдением условий договоров (соглашений) о предоставлении средств из местного бюджета, муниципальных контрактов;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3)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4) контроль за достоверностью отчетов о результатах предоставления и (или) использования бюджетных средств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515857">
        <w:rPr>
          <w:rFonts w:ascii="Arial" w:hAnsi="Arial" w:cs="Arial"/>
          <w:kern w:val="2"/>
          <w:sz w:val="24"/>
          <w:szCs w:val="24"/>
        </w:rPr>
        <w:t>значений показателей результативности предоставления средств</w:t>
      </w:r>
      <w:proofErr w:type="gramEnd"/>
      <w:r w:rsidRPr="00515857">
        <w:rPr>
          <w:rFonts w:ascii="Arial" w:hAnsi="Arial" w:cs="Arial"/>
          <w:kern w:val="2"/>
          <w:sz w:val="24"/>
          <w:szCs w:val="24"/>
        </w:rPr>
        <w:t xml:space="preserve"> из местного бюджета;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При осуществлении полномочий по внутреннему муниципальному финансовому контролю финансовым органом: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проводятся проверки, ревизии и обследования;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направляются объектам контроля акты, заключения, представления и (или) предписания;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направляются уведомления о применении бюджетных мер принуждения;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назначается (организуется) проведение экспертиз, необходимых для проведения проверок, ревизий и обследований;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6)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7) направляются в суд иски о признании осуществленных закупок товаров, работ, услуг для обеспечения муниципальных нужд </w:t>
      </w:r>
      <w:proofErr w:type="gramStart"/>
      <w:r w:rsidRPr="00515857">
        <w:rPr>
          <w:rFonts w:ascii="Arial" w:hAnsi="Arial" w:cs="Arial"/>
          <w:kern w:val="2"/>
          <w:sz w:val="24"/>
          <w:szCs w:val="24"/>
        </w:rPr>
        <w:t>недействительными</w:t>
      </w:r>
      <w:proofErr w:type="gramEnd"/>
      <w:r w:rsidR="00D83342">
        <w:rPr>
          <w:rFonts w:ascii="Arial" w:hAnsi="Arial" w:cs="Arial"/>
          <w:kern w:val="2"/>
          <w:sz w:val="24"/>
          <w:szCs w:val="24"/>
        </w:rPr>
        <w:t>,</w:t>
      </w:r>
      <w:r w:rsidRPr="00515857">
        <w:rPr>
          <w:rFonts w:ascii="Arial" w:hAnsi="Arial" w:cs="Arial"/>
          <w:kern w:val="2"/>
          <w:sz w:val="24"/>
          <w:szCs w:val="24"/>
        </w:rPr>
        <w:t xml:space="preserve"> в соответствии с Гражданским кодексом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Финансовый орган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61" w:name="Par626"/>
      <w:bookmarkEnd w:id="61"/>
      <w:r w:rsidRPr="00515857">
        <w:rPr>
          <w:rFonts w:ascii="Arial" w:hAnsi="Arial" w:cs="Arial"/>
          <w:b/>
          <w:sz w:val="24"/>
          <w:szCs w:val="24"/>
        </w:rPr>
        <w:t xml:space="preserve">Статья 47. Полномочия ревизионной комиссии </w:t>
      </w:r>
      <w:r w:rsidRPr="00515857">
        <w:rPr>
          <w:rFonts w:ascii="Arial" w:hAnsi="Arial" w:cs="Arial"/>
          <w:b/>
          <w:kern w:val="2"/>
          <w:sz w:val="24"/>
          <w:szCs w:val="24"/>
        </w:rPr>
        <w:t>муниципального образования</w:t>
      </w:r>
      <w:r w:rsidRPr="00515857">
        <w:rPr>
          <w:rFonts w:ascii="Arial" w:hAnsi="Arial" w:cs="Arial"/>
          <w:b/>
          <w:sz w:val="24"/>
          <w:szCs w:val="24"/>
        </w:rPr>
        <w:t xml:space="preserve"> по осуществлению внешнего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Полномочиями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осуществлению внешнего муниципального финансового контроля являются: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контроль в других сферах, установленных Федеральным </w:t>
      </w:r>
      <w:hyperlink r:id="rId43"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w:t>
      </w:r>
      <w:r w:rsidRPr="00515857">
        <w:rPr>
          <w:rFonts w:ascii="Arial" w:hAnsi="Arial" w:cs="Arial"/>
          <w:sz w:val="24"/>
          <w:szCs w:val="24"/>
        </w:rPr>
        <w:lastRenderedPageBreak/>
        <w:t>Российской Федерации и муниципальных образований».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При осуществлении полномочий по внешнему муниципальному финансовому контролю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проводятся проверки, ревизии, обследования;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направляются объектам контроля акты, заключения, представления и (или) предписания;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направляются финансовому отделу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уведомления о применении бюджетных мер принуждения;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осуществляются иные мероприятия, предусмотренные Бюджетным </w:t>
      </w:r>
      <w:hyperlink r:id="rId4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осуществления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полномочий по внешнему муниципальному финансовому контролю в части, не урегулированной настоящим Положением, определяется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spacing w:line="240" w:lineRule="auto"/>
        <w:ind w:firstLine="709"/>
        <w:jc w:val="both"/>
        <w:rPr>
          <w:rFonts w:ascii="Arial" w:hAnsi="Arial" w:cs="Arial"/>
          <w:sz w:val="24"/>
          <w:szCs w:val="24"/>
        </w:rPr>
      </w:pPr>
    </w:p>
    <w:p w:rsidR="003D74CC" w:rsidRPr="00515857" w:rsidRDefault="003D74CC" w:rsidP="00515857">
      <w:pPr>
        <w:spacing w:after="0" w:line="240" w:lineRule="auto"/>
        <w:ind w:firstLine="709"/>
        <w:jc w:val="both"/>
        <w:rPr>
          <w:rFonts w:ascii="Arial" w:hAnsi="Arial" w:cs="Arial"/>
          <w:sz w:val="24"/>
          <w:szCs w:val="24"/>
        </w:rPr>
      </w:pPr>
    </w:p>
    <w:sectPr w:rsidR="003D74CC" w:rsidRPr="00515857" w:rsidSect="00FE1C3D">
      <w:pgSz w:w="11906" w:h="16838"/>
      <w:pgMar w:top="720" w:right="720" w:bottom="72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3E3" w:rsidRDefault="001273E3" w:rsidP="003D74CC">
      <w:pPr>
        <w:spacing w:after="0" w:line="240" w:lineRule="auto"/>
      </w:pPr>
      <w:r>
        <w:separator/>
      </w:r>
    </w:p>
  </w:endnote>
  <w:endnote w:type="continuationSeparator" w:id="0">
    <w:p w:rsidR="001273E3" w:rsidRDefault="001273E3" w:rsidP="003D7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3E3" w:rsidRDefault="001273E3" w:rsidP="003D74CC">
      <w:pPr>
        <w:spacing w:after="0" w:line="240" w:lineRule="auto"/>
      </w:pPr>
      <w:r>
        <w:separator/>
      </w:r>
    </w:p>
  </w:footnote>
  <w:footnote w:type="continuationSeparator" w:id="0">
    <w:p w:rsidR="001273E3" w:rsidRDefault="001273E3" w:rsidP="003D74CC">
      <w:pPr>
        <w:spacing w:after="0" w:line="240" w:lineRule="auto"/>
      </w:pPr>
      <w:r>
        <w:continuationSeparator/>
      </w:r>
    </w:p>
  </w:footnote>
  <w:footnote w:id="1">
    <w:p w:rsidR="00FE1C3D" w:rsidRPr="00483CD6" w:rsidRDefault="00FE1C3D" w:rsidP="003D74CC">
      <w:pPr>
        <w:pStyle w:val="a8"/>
        <w:rPr>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60EE8"/>
    <w:multiLevelType w:val="hybridMultilevel"/>
    <w:tmpl w:val="00B0C8F2"/>
    <w:lvl w:ilvl="0" w:tplc="04190001">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
    <w:nsid w:val="2A9B26B7"/>
    <w:multiLevelType w:val="hybridMultilevel"/>
    <w:tmpl w:val="589476F0"/>
    <w:lvl w:ilvl="0" w:tplc="63702A0A">
      <w:start w:val="1"/>
      <w:numFmt w:val="decimal"/>
      <w:lvlText w:val="%1."/>
      <w:lvlJc w:val="left"/>
      <w:pPr>
        <w:tabs>
          <w:tab w:val="num" w:pos="1290"/>
        </w:tabs>
        <w:ind w:left="1290" w:hanging="360"/>
      </w:pPr>
      <w:rPr>
        <w:rFonts w:hint="default"/>
      </w:rPr>
    </w:lvl>
    <w:lvl w:ilvl="1" w:tplc="33BE90BE">
      <w:numFmt w:val="none"/>
      <w:lvlText w:val=""/>
      <w:lvlJc w:val="left"/>
      <w:pPr>
        <w:tabs>
          <w:tab w:val="num" w:pos="360"/>
        </w:tabs>
      </w:pPr>
    </w:lvl>
    <w:lvl w:ilvl="2" w:tplc="3528AB88">
      <w:numFmt w:val="none"/>
      <w:lvlText w:val=""/>
      <w:lvlJc w:val="left"/>
      <w:pPr>
        <w:tabs>
          <w:tab w:val="num" w:pos="360"/>
        </w:tabs>
      </w:pPr>
    </w:lvl>
    <w:lvl w:ilvl="3" w:tplc="365E34A8">
      <w:numFmt w:val="none"/>
      <w:lvlText w:val=""/>
      <w:lvlJc w:val="left"/>
      <w:pPr>
        <w:tabs>
          <w:tab w:val="num" w:pos="360"/>
        </w:tabs>
      </w:pPr>
    </w:lvl>
    <w:lvl w:ilvl="4" w:tplc="5E1E41E6">
      <w:numFmt w:val="none"/>
      <w:lvlText w:val=""/>
      <w:lvlJc w:val="left"/>
      <w:pPr>
        <w:tabs>
          <w:tab w:val="num" w:pos="360"/>
        </w:tabs>
      </w:pPr>
    </w:lvl>
    <w:lvl w:ilvl="5" w:tplc="A4665706">
      <w:numFmt w:val="none"/>
      <w:lvlText w:val=""/>
      <w:lvlJc w:val="left"/>
      <w:pPr>
        <w:tabs>
          <w:tab w:val="num" w:pos="360"/>
        </w:tabs>
      </w:pPr>
    </w:lvl>
    <w:lvl w:ilvl="6" w:tplc="09FAFDE6">
      <w:numFmt w:val="none"/>
      <w:lvlText w:val=""/>
      <w:lvlJc w:val="left"/>
      <w:pPr>
        <w:tabs>
          <w:tab w:val="num" w:pos="360"/>
        </w:tabs>
      </w:pPr>
    </w:lvl>
    <w:lvl w:ilvl="7" w:tplc="2AF2CB72">
      <w:numFmt w:val="none"/>
      <w:lvlText w:val=""/>
      <w:lvlJc w:val="left"/>
      <w:pPr>
        <w:tabs>
          <w:tab w:val="num" w:pos="360"/>
        </w:tabs>
      </w:pPr>
    </w:lvl>
    <w:lvl w:ilvl="8" w:tplc="62A61354">
      <w:numFmt w:val="none"/>
      <w:lvlText w:val=""/>
      <w:lvlJc w:val="left"/>
      <w:pPr>
        <w:tabs>
          <w:tab w:val="num" w:pos="360"/>
        </w:tabs>
      </w:pPr>
    </w:lvl>
  </w:abstractNum>
  <w:abstractNum w:abstractNumId="2">
    <w:nsid w:val="33057583"/>
    <w:multiLevelType w:val="hybridMultilevel"/>
    <w:tmpl w:val="C2720EFC"/>
    <w:lvl w:ilvl="0" w:tplc="F7700C1E">
      <w:start w:val="1"/>
      <w:numFmt w:val="decimal"/>
      <w:lvlText w:val="%1."/>
      <w:lvlJc w:val="left"/>
      <w:pPr>
        <w:tabs>
          <w:tab w:val="num" w:pos="1290"/>
        </w:tabs>
        <w:ind w:left="129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3">
    <w:nsid w:val="3A953087"/>
    <w:multiLevelType w:val="hybridMultilevel"/>
    <w:tmpl w:val="DE8657F4"/>
    <w:lvl w:ilvl="0" w:tplc="AE800568">
      <w:start w:val="1"/>
      <w:numFmt w:val="decimal"/>
      <w:lvlText w:val="%1."/>
      <w:lvlJc w:val="left"/>
      <w:pPr>
        <w:tabs>
          <w:tab w:val="num" w:pos="1290"/>
        </w:tabs>
        <w:ind w:left="1290" w:hanging="360"/>
      </w:pPr>
      <w:rPr>
        <w:rFonts w:hint="default"/>
      </w:rPr>
    </w:lvl>
    <w:lvl w:ilvl="1" w:tplc="DABAA8B0">
      <w:numFmt w:val="none"/>
      <w:lvlText w:val=""/>
      <w:lvlJc w:val="left"/>
      <w:pPr>
        <w:tabs>
          <w:tab w:val="num" w:pos="360"/>
        </w:tabs>
      </w:pPr>
    </w:lvl>
    <w:lvl w:ilvl="2" w:tplc="D3DAD1C0">
      <w:numFmt w:val="none"/>
      <w:lvlText w:val=""/>
      <w:lvlJc w:val="left"/>
      <w:pPr>
        <w:tabs>
          <w:tab w:val="num" w:pos="360"/>
        </w:tabs>
      </w:pPr>
    </w:lvl>
    <w:lvl w:ilvl="3" w:tplc="734C9F44">
      <w:numFmt w:val="none"/>
      <w:lvlText w:val=""/>
      <w:lvlJc w:val="left"/>
      <w:pPr>
        <w:tabs>
          <w:tab w:val="num" w:pos="360"/>
        </w:tabs>
      </w:pPr>
    </w:lvl>
    <w:lvl w:ilvl="4" w:tplc="7DA0C402">
      <w:numFmt w:val="none"/>
      <w:lvlText w:val=""/>
      <w:lvlJc w:val="left"/>
      <w:pPr>
        <w:tabs>
          <w:tab w:val="num" w:pos="360"/>
        </w:tabs>
      </w:pPr>
    </w:lvl>
    <w:lvl w:ilvl="5" w:tplc="25D0E14C">
      <w:numFmt w:val="none"/>
      <w:lvlText w:val=""/>
      <w:lvlJc w:val="left"/>
      <w:pPr>
        <w:tabs>
          <w:tab w:val="num" w:pos="360"/>
        </w:tabs>
      </w:pPr>
    </w:lvl>
    <w:lvl w:ilvl="6" w:tplc="CD2A7008">
      <w:numFmt w:val="none"/>
      <w:lvlText w:val=""/>
      <w:lvlJc w:val="left"/>
      <w:pPr>
        <w:tabs>
          <w:tab w:val="num" w:pos="360"/>
        </w:tabs>
      </w:pPr>
    </w:lvl>
    <w:lvl w:ilvl="7" w:tplc="5FF835AA">
      <w:numFmt w:val="none"/>
      <w:lvlText w:val=""/>
      <w:lvlJc w:val="left"/>
      <w:pPr>
        <w:tabs>
          <w:tab w:val="num" w:pos="360"/>
        </w:tabs>
      </w:pPr>
    </w:lvl>
    <w:lvl w:ilvl="8" w:tplc="4A669A14">
      <w:numFmt w:val="none"/>
      <w:lvlText w:val=""/>
      <w:lvlJc w:val="left"/>
      <w:pPr>
        <w:tabs>
          <w:tab w:val="num" w:pos="360"/>
        </w:tabs>
      </w:pPr>
    </w:lvl>
  </w:abstractNum>
  <w:abstractNum w:abstractNumId="4">
    <w:nsid w:val="3CCB69EC"/>
    <w:multiLevelType w:val="hybridMultilevel"/>
    <w:tmpl w:val="18BC2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92C52B5"/>
    <w:multiLevelType w:val="hybridMultilevel"/>
    <w:tmpl w:val="1EEA5CB0"/>
    <w:lvl w:ilvl="0" w:tplc="21F63BEC">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6">
    <w:nsid w:val="4F8140F5"/>
    <w:multiLevelType w:val="hybridMultilevel"/>
    <w:tmpl w:val="BD68ED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95A3A73"/>
    <w:multiLevelType w:val="hybridMultilevel"/>
    <w:tmpl w:val="2D186878"/>
    <w:lvl w:ilvl="0" w:tplc="55B43460">
      <w:start w:val="1"/>
      <w:numFmt w:val="decimal"/>
      <w:lvlText w:val="%1."/>
      <w:lvlJc w:val="left"/>
      <w:pPr>
        <w:tabs>
          <w:tab w:val="num" w:pos="1290"/>
        </w:tabs>
        <w:ind w:left="1290" w:hanging="360"/>
      </w:pPr>
      <w:rPr>
        <w:rFonts w:hint="default"/>
      </w:rPr>
    </w:lvl>
    <w:lvl w:ilvl="1" w:tplc="5100C2C0">
      <w:start w:val="1"/>
      <w:numFmt w:val="decimal"/>
      <w:lvlText w:val="%2."/>
      <w:lvlJc w:val="left"/>
      <w:pPr>
        <w:tabs>
          <w:tab w:val="num" w:pos="2010"/>
        </w:tabs>
        <w:ind w:left="2010" w:hanging="360"/>
      </w:pPr>
      <w:rPr>
        <w:rFonts w:hint="default"/>
      </w:r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num w:numId="1">
    <w:abstractNumId w:val="0"/>
  </w:num>
  <w:num w:numId="2">
    <w:abstractNumId w:val="4"/>
  </w:num>
  <w:num w:numId="3">
    <w:abstractNumId w:val="6"/>
  </w:num>
  <w:num w:numId="4">
    <w:abstractNumId w:val="1"/>
  </w:num>
  <w:num w:numId="5">
    <w:abstractNumId w:val="3"/>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42D4"/>
    <w:rsid w:val="00043F75"/>
    <w:rsid w:val="00087454"/>
    <w:rsid w:val="000A6664"/>
    <w:rsid w:val="000D089C"/>
    <w:rsid w:val="000E731F"/>
    <w:rsid w:val="001273E3"/>
    <w:rsid w:val="001430EA"/>
    <w:rsid w:val="001442D4"/>
    <w:rsid w:val="0014701C"/>
    <w:rsid w:val="0019098A"/>
    <w:rsid w:val="00190D52"/>
    <w:rsid w:val="001A49A4"/>
    <w:rsid w:val="001E4FEF"/>
    <w:rsid w:val="001E70C5"/>
    <w:rsid w:val="001E7E6F"/>
    <w:rsid w:val="002176C4"/>
    <w:rsid w:val="00230264"/>
    <w:rsid w:val="00277B04"/>
    <w:rsid w:val="002948B6"/>
    <w:rsid w:val="002D64AB"/>
    <w:rsid w:val="002E634A"/>
    <w:rsid w:val="002E639F"/>
    <w:rsid w:val="003023FB"/>
    <w:rsid w:val="0033496E"/>
    <w:rsid w:val="00344E4C"/>
    <w:rsid w:val="003635D3"/>
    <w:rsid w:val="00395AFC"/>
    <w:rsid w:val="003A2E73"/>
    <w:rsid w:val="003B5C88"/>
    <w:rsid w:val="003D455D"/>
    <w:rsid w:val="003D74CC"/>
    <w:rsid w:val="003E3D1C"/>
    <w:rsid w:val="003E7414"/>
    <w:rsid w:val="003F4F53"/>
    <w:rsid w:val="00401741"/>
    <w:rsid w:val="004057F4"/>
    <w:rsid w:val="004443CF"/>
    <w:rsid w:val="0045068F"/>
    <w:rsid w:val="004E0AE7"/>
    <w:rsid w:val="00506827"/>
    <w:rsid w:val="00515857"/>
    <w:rsid w:val="00527404"/>
    <w:rsid w:val="00554078"/>
    <w:rsid w:val="005729B7"/>
    <w:rsid w:val="005B3F62"/>
    <w:rsid w:val="005D3EE8"/>
    <w:rsid w:val="005D63A7"/>
    <w:rsid w:val="00605D15"/>
    <w:rsid w:val="00617DE7"/>
    <w:rsid w:val="006318F0"/>
    <w:rsid w:val="006A7D4C"/>
    <w:rsid w:val="006D3A76"/>
    <w:rsid w:val="0072522E"/>
    <w:rsid w:val="00732033"/>
    <w:rsid w:val="007354EF"/>
    <w:rsid w:val="007F170A"/>
    <w:rsid w:val="007F33C1"/>
    <w:rsid w:val="00815381"/>
    <w:rsid w:val="00817BAA"/>
    <w:rsid w:val="008455B2"/>
    <w:rsid w:val="008703F3"/>
    <w:rsid w:val="008B4113"/>
    <w:rsid w:val="009245C3"/>
    <w:rsid w:val="00930AC6"/>
    <w:rsid w:val="009405CA"/>
    <w:rsid w:val="00943B1D"/>
    <w:rsid w:val="009930AF"/>
    <w:rsid w:val="009A2A54"/>
    <w:rsid w:val="009A514D"/>
    <w:rsid w:val="009C14E6"/>
    <w:rsid w:val="009D4128"/>
    <w:rsid w:val="009D4EB8"/>
    <w:rsid w:val="00A233C8"/>
    <w:rsid w:val="00A30C76"/>
    <w:rsid w:val="00A40E8E"/>
    <w:rsid w:val="00A44B72"/>
    <w:rsid w:val="00A62220"/>
    <w:rsid w:val="00A775CC"/>
    <w:rsid w:val="00AC34DC"/>
    <w:rsid w:val="00AD020C"/>
    <w:rsid w:val="00AF7875"/>
    <w:rsid w:val="00B16D8F"/>
    <w:rsid w:val="00B31505"/>
    <w:rsid w:val="00B705F8"/>
    <w:rsid w:val="00B71943"/>
    <w:rsid w:val="00B72C2F"/>
    <w:rsid w:val="00B77FC3"/>
    <w:rsid w:val="00B90E5E"/>
    <w:rsid w:val="00BA5224"/>
    <w:rsid w:val="00BB7D2E"/>
    <w:rsid w:val="00BE317F"/>
    <w:rsid w:val="00C1713F"/>
    <w:rsid w:val="00C1714E"/>
    <w:rsid w:val="00C21E26"/>
    <w:rsid w:val="00C2231A"/>
    <w:rsid w:val="00C25BD5"/>
    <w:rsid w:val="00C358CD"/>
    <w:rsid w:val="00C53EDE"/>
    <w:rsid w:val="00C62F67"/>
    <w:rsid w:val="00D04114"/>
    <w:rsid w:val="00D83342"/>
    <w:rsid w:val="00DD0986"/>
    <w:rsid w:val="00E00E0D"/>
    <w:rsid w:val="00E64B0D"/>
    <w:rsid w:val="00EF67B4"/>
    <w:rsid w:val="00F623D0"/>
    <w:rsid w:val="00F8439D"/>
    <w:rsid w:val="00F90E05"/>
    <w:rsid w:val="00F96EB4"/>
    <w:rsid w:val="00FD69C2"/>
    <w:rsid w:val="00FE1C3D"/>
    <w:rsid w:val="00FF2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1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1442D4"/>
    <w:pPr>
      <w:widowControl w:val="0"/>
      <w:autoSpaceDE w:val="0"/>
      <w:autoSpaceDN w:val="0"/>
      <w:adjustRightInd w:val="0"/>
      <w:spacing w:after="0" w:line="552" w:lineRule="exact"/>
      <w:jc w:val="center"/>
    </w:pPr>
    <w:rPr>
      <w:rFonts w:ascii="Cambria" w:eastAsia="Times New Roman" w:hAnsi="Cambria" w:cs="Times New Roman"/>
      <w:sz w:val="24"/>
      <w:szCs w:val="24"/>
    </w:rPr>
  </w:style>
  <w:style w:type="character" w:customStyle="1" w:styleId="FontStyle13">
    <w:name w:val="Font Style13"/>
    <w:basedOn w:val="a0"/>
    <w:rsid w:val="001442D4"/>
    <w:rPr>
      <w:rFonts w:ascii="Times New Roman" w:hAnsi="Times New Roman" w:cs="Times New Roman"/>
      <w:sz w:val="24"/>
      <w:szCs w:val="24"/>
    </w:rPr>
  </w:style>
  <w:style w:type="character" w:styleId="a3">
    <w:name w:val="Hyperlink"/>
    <w:basedOn w:val="a0"/>
    <w:rsid w:val="001442D4"/>
    <w:rPr>
      <w:rFonts w:ascii="Verdana" w:hAnsi="Verdana" w:cs="Times New Roman"/>
      <w:color w:val="0000FF"/>
      <w:u w:val="single"/>
      <w:lang w:val="en-US" w:eastAsia="en-US" w:bidi="ar-SA"/>
    </w:rPr>
  </w:style>
  <w:style w:type="paragraph" w:customStyle="1" w:styleId="s1">
    <w:name w:val="s_1"/>
    <w:basedOn w:val="a"/>
    <w:rsid w:val="001442D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8B4113"/>
    <w:pPr>
      <w:ind w:left="720"/>
      <w:contextualSpacing/>
    </w:pPr>
  </w:style>
  <w:style w:type="character" w:customStyle="1" w:styleId="blk">
    <w:name w:val="blk"/>
    <w:basedOn w:val="a0"/>
    <w:rsid w:val="0045068F"/>
  </w:style>
  <w:style w:type="paragraph" w:styleId="a5">
    <w:name w:val="Balloon Text"/>
    <w:basedOn w:val="a"/>
    <w:link w:val="a6"/>
    <w:semiHidden/>
    <w:rsid w:val="003D74CC"/>
    <w:pPr>
      <w:spacing w:after="0" w:line="240" w:lineRule="auto"/>
    </w:pPr>
    <w:rPr>
      <w:rFonts w:ascii="Tahoma" w:eastAsia="Times New Roman" w:hAnsi="Tahoma" w:cs="Tahoma"/>
      <w:sz w:val="16"/>
      <w:szCs w:val="16"/>
    </w:rPr>
  </w:style>
  <w:style w:type="character" w:customStyle="1" w:styleId="a6">
    <w:name w:val="Текст выноски Знак"/>
    <w:basedOn w:val="a0"/>
    <w:link w:val="a5"/>
    <w:semiHidden/>
    <w:rsid w:val="003D74CC"/>
    <w:rPr>
      <w:rFonts w:ascii="Tahoma" w:eastAsia="Times New Roman" w:hAnsi="Tahoma" w:cs="Tahoma"/>
      <w:sz w:val="16"/>
      <w:szCs w:val="16"/>
    </w:rPr>
  </w:style>
  <w:style w:type="paragraph" w:customStyle="1" w:styleId="ConsPlusNormal">
    <w:name w:val="ConsPlusNormal"/>
    <w:rsid w:val="003D74C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3D74CC"/>
    <w:pPr>
      <w:widowControl w:val="0"/>
      <w:autoSpaceDE w:val="0"/>
      <w:autoSpaceDN w:val="0"/>
      <w:adjustRightInd w:val="0"/>
      <w:spacing w:after="0" w:line="240" w:lineRule="auto"/>
    </w:pPr>
    <w:rPr>
      <w:rFonts w:ascii="Arial" w:eastAsia="Times New Roman" w:hAnsi="Arial" w:cs="Arial"/>
      <w:b/>
      <w:bCs/>
      <w:sz w:val="24"/>
      <w:szCs w:val="24"/>
    </w:rPr>
  </w:style>
  <w:style w:type="character" w:styleId="a7">
    <w:name w:val="footnote reference"/>
    <w:basedOn w:val="a0"/>
    <w:unhideWhenUsed/>
    <w:rsid w:val="003D74CC"/>
    <w:rPr>
      <w:vertAlign w:val="superscript"/>
    </w:rPr>
  </w:style>
  <w:style w:type="paragraph" w:styleId="a8">
    <w:name w:val="footnote text"/>
    <w:basedOn w:val="a"/>
    <w:link w:val="a9"/>
    <w:rsid w:val="003D74CC"/>
    <w:pPr>
      <w:spacing w:after="0" w:line="240" w:lineRule="auto"/>
    </w:pPr>
    <w:rPr>
      <w:rFonts w:ascii="Times New Roman" w:eastAsia="Times New Roman" w:hAnsi="Times New Roman" w:cs="Times New Roman"/>
      <w:sz w:val="20"/>
      <w:szCs w:val="20"/>
    </w:rPr>
  </w:style>
  <w:style w:type="character" w:customStyle="1" w:styleId="a9">
    <w:name w:val="Текст сноски Знак"/>
    <w:basedOn w:val="a0"/>
    <w:link w:val="a8"/>
    <w:rsid w:val="003D74CC"/>
    <w:rPr>
      <w:rFonts w:ascii="Times New Roman" w:eastAsia="Times New Roman" w:hAnsi="Times New Roman" w:cs="Times New Roman"/>
      <w:sz w:val="20"/>
      <w:szCs w:val="20"/>
    </w:rPr>
  </w:style>
  <w:style w:type="paragraph" w:styleId="aa">
    <w:name w:val="No Spacing"/>
    <w:uiPriority w:val="1"/>
    <w:qFormat/>
    <w:rsid w:val="00E64B0D"/>
    <w:pPr>
      <w:spacing w:after="0" w:line="240" w:lineRule="auto"/>
    </w:pPr>
  </w:style>
  <w:style w:type="character" w:customStyle="1" w:styleId="FontStyle15">
    <w:name w:val="Font Style15"/>
    <w:rsid w:val="00FE1C3D"/>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79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B535752175201A2021CDA47BB330624F05E44985CAB16553CA9CF49AFB16DFEd9O6I" TargetMode="External"/><Relationship Id="rId18" Type="http://schemas.openxmlformats.org/officeDocument/2006/relationships/hyperlink" Target="consultantplus://offline/ref=6B535752175201A2021CC44AAD5F5C28F0531F9C53A71D0766F69414F8dBO8I" TargetMode="External"/><Relationship Id="rId26" Type="http://schemas.openxmlformats.org/officeDocument/2006/relationships/hyperlink" Target="consultantplus://offline/ref=6B535752175201A2021CC44AAD5F5C28F0531F9C53A71D0766F69414F8dBO8I" TargetMode="External"/><Relationship Id="rId39" Type="http://schemas.openxmlformats.org/officeDocument/2006/relationships/hyperlink" Target="consultantplus://offline/ref=6B535752175201A2021CC44AAD5F5C28F0531F9C53A71D0766F69414F8dBO8I" TargetMode="External"/><Relationship Id="rId21" Type="http://schemas.openxmlformats.org/officeDocument/2006/relationships/hyperlink" Target="consultantplus://offline/ref=6B535752175201A2021CC44AAD5F5C28F0531F9C53A71D0766F69414F8dBO8I" TargetMode="External"/><Relationship Id="rId34" Type="http://schemas.openxmlformats.org/officeDocument/2006/relationships/hyperlink" Target="consultantplus://offline/ref=6B535752175201A2021CDA47BB330624F05E44985CA6165432A9CF49AFB16DFE964734A70C237FBD76F796d8O4I" TargetMode="External"/><Relationship Id="rId42" Type="http://schemas.openxmlformats.org/officeDocument/2006/relationships/hyperlink" Target="consultantplus://offline/ref=6B535752175201A2021CDA47BB330624F05E44985CA6165432A9CF49AFB16DFE964734A70C237FBD76F796d8O4I"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6B535752175201A2021CC44AAD5F5C28F0531F9C53A71D0766F69414F8dBO8I" TargetMode="External"/><Relationship Id="rId29" Type="http://schemas.openxmlformats.org/officeDocument/2006/relationships/hyperlink" Target="consultantplus://offline/ref=6B535752175201A2021CC44AAD5F5C28F0531F9C53A71D0766F69414F8dBO8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B535752175201A2021CC44AAD5F5C28F0531F9C53A61D0766F69414F8dBO8I" TargetMode="External"/><Relationship Id="rId24" Type="http://schemas.openxmlformats.org/officeDocument/2006/relationships/hyperlink" Target="consultantplus://offline/ref=6B535752175201A2021CC44AAD5F5C28F0531F9C53A71D0766F69414F8dBO8I" TargetMode="External"/><Relationship Id="rId32" Type="http://schemas.openxmlformats.org/officeDocument/2006/relationships/hyperlink" Target="consultantplus://offline/ref=6B535752175201A2021CDA47BB330624F05E44985CA6165432A9CF49AFB16DFE964734A70C237FBD76F796d8O4I" TargetMode="External"/><Relationship Id="rId37" Type="http://schemas.openxmlformats.org/officeDocument/2006/relationships/hyperlink" Target="consultantplus://offline/ref=6B535752175201A2021CC44AAD5F5C28F0531F9C53A71D0766F69414F8B867A9D1086DE64E28d7OEI" TargetMode="External"/><Relationship Id="rId40" Type="http://schemas.openxmlformats.org/officeDocument/2006/relationships/hyperlink" Target="consultantplus://offline/ref=6B535752175201A2021CC44AAD5F5C28F35D1D905FF84A0537A39Ad1O1I"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6B535752175201A2021CC44AAD5F5C28F0531F9C53A71D0766F69414F8dBO8I" TargetMode="External"/><Relationship Id="rId23" Type="http://schemas.openxmlformats.org/officeDocument/2006/relationships/hyperlink" Target="consultantplus://offline/ref=6B535752175201A2021CC44AAD5F5C28F0531F9C53A71D0766F69414F8dBO8I" TargetMode="External"/><Relationship Id="rId28" Type="http://schemas.openxmlformats.org/officeDocument/2006/relationships/hyperlink" Target="consultantplus://offline/ref=6B535752175201A2021CC44AAD5F5C28F0531F9C53A71D0766F69414F8dBO8I" TargetMode="External"/><Relationship Id="rId36" Type="http://schemas.openxmlformats.org/officeDocument/2006/relationships/hyperlink" Target="consultantplus://offline/ref=6B535752175201A2021CC44AAD5F5C28F0531F9C53A71D0766F69414F8dBO8I" TargetMode="External"/><Relationship Id="rId10" Type="http://schemas.openxmlformats.org/officeDocument/2006/relationships/hyperlink" Target="consultantplus://offline/ref=6B535752175201A2021CC44AAD5F5C28F0531F9C53A71D0766F69414F8dBO8I" TargetMode="External"/><Relationship Id="rId19" Type="http://schemas.openxmlformats.org/officeDocument/2006/relationships/hyperlink" Target="consultantplus://offline/ref=6B535752175201A2021CC44AAD5F5C28F05013925CAE1D0766F69414F8dBO8I" TargetMode="External"/><Relationship Id="rId31" Type="http://schemas.openxmlformats.org/officeDocument/2006/relationships/hyperlink" Target="consultantplus://offline/ref=6B535752175201A2021CDA47BB330624F05E44985CA6165432A9CF49AFB16DFE964734A70C237FBD76F796d8O4I" TargetMode="External"/><Relationship Id="rId44" Type="http://schemas.openxmlformats.org/officeDocument/2006/relationships/hyperlink" Target="consultantplus://offline/ref=6B535752175201A2021CC44AAD5F5C28F0531F9C53A71D0766F69414F8dBO8I" TargetMode="External"/><Relationship Id="rId4" Type="http://schemas.microsoft.com/office/2007/relationships/stylesWithEffects" Target="stylesWithEffects.xml"/><Relationship Id="rId9" Type="http://schemas.openxmlformats.org/officeDocument/2006/relationships/hyperlink" Target="consultantplus://offline/ref=6B535752175201A2021CC44AAD5F5C28F0531F9C53A71D0766F69414F8dBO8I" TargetMode="External"/><Relationship Id="rId14" Type="http://schemas.openxmlformats.org/officeDocument/2006/relationships/hyperlink" Target="consultantplus://offline/ref=6B535752175201A2021CC44AAD5F5C28F0531F9C53A71D0766F69414F8dBO8I" TargetMode="External"/><Relationship Id="rId22" Type="http://schemas.openxmlformats.org/officeDocument/2006/relationships/hyperlink" Target="consultantplus://offline/ref=6B535752175201A2021CC44AAD5F5C28F0531F9C53A71D0766F69414F8dBO8I" TargetMode="External"/><Relationship Id="rId27" Type="http://schemas.openxmlformats.org/officeDocument/2006/relationships/hyperlink" Target="consultantplus://offline/ref=6B535752175201A2021CC44AAD5F5C28F0531F9C53A71D0766F69414F8dBO8I" TargetMode="External"/><Relationship Id="rId30" Type="http://schemas.openxmlformats.org/officeDocument/2006/relationships/hyperlink" Target="consultantplus://offline/ref=6B535752175201A2021CDA47BB330624F05E44985CA6165432A9CF49AFB16DFE964734A70C237FBD76F796d8O4I" TargetMode="External"/><Relationship Id="rId35" Type="http://schemas.openxmlformats.org/officeDocument/2006/relationships/hyperlink" Target="consultantplus://offline/ref=6B535752175201A2021CC44AAD5F5C28F0531F9C53A71D0766F69414F8dBO8I" TargetMode="External"/><Relationship Id="rId43" Type="http://schemas.openxmlformats.org/officeDocument/2006/relationships/hyperlink" Target="consultantplus://offline/ref=6B535752175201A2021CC44AAD5F5C28F05013925CAE1D0766F69414F8dBO8I"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6B535752175201A2021CC44AAD5F5C28F05013925CAE1D0766F69414F8dBO8I" TargetMode="External"/><Relationship Id="rId17" Type="http://schemas.openxmlformats.org/officeDocument/2006/relationships/hyperlink" Target="consultantplus://offline/ref=6B535752175201A2021CC44AAD5F5C28F0531F9C53A71D0766F69414F8dBO8I" TargetMode="External"/><Relationship Id="rId25" Type="http://schemas.openxmlformats.org/officeDocument/2006/relationships/hyperlink" Target="consultantplus://offline/ref=6B535752175201A2021CC44AAD5F5C28F0531F9C53A71D0766F69414F8dBO8I" TargetMode="External"/><Relationship Id="rId33" Type="http://schemas.openxmlformats.org/officeDocument/2006/relationships/hyperlink" Target="consultantplus://offline/ref=6B535752175201A2021CC44AAD5F5C28F0531F9C53A71D0766F69414F8dBO8I" TargetMode="External"/><Relationship Id="rId38" Type="http://schemas.openxmlformats.org/officeDocument/2006/relationships/hyperlink" Target="consultantplus://offline/ref=6B535752175201A2021CC44AAD5F5C28F0531F9C53A71D0766F69414F8dBO8I" TargetMode="External"/><Relationship Id="rId46" Type="http://schemas.openxmlformats.org/officeDocument/2006/relationships/theme" Target="theme/theme1.xml"/><Relationship Id="rId20" Type="http://schemas.openxmlformats.org/officeDocument/2006/relationships/hyperlink" Target="consultantplus://offline/ref=6B535752175201A2021CC44AAD5F5C28F05013925CAE1D0766F69414F8dBO8I" TargetMode="External"/><Relationship Id="rId41" Type="http://schemas.openxmlformats.org/officeDocument/2006/relationships/hyperlink" Target="consultantplus://offline/ref=6B535752175201A2021CC44AAD5F5C28F0531F9C53A71D0766F69414F8dBO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61451-0153-424C-BC9D-A4D71B716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9759</Words>
  <Characters>55631</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6</cp:revision>
  <cp:lastPrinted>2019-11-20T01:31:00Z</cp:lastPrinted>
  <dcterms:created xsi:type="dcterms:W3CDTF">2022-11-07T02:04:00Z</dcterms:created>
  <dcterms:modified xsi:type="dcterms:W3CDTF">2023-11-14T03:09:00Z</dcterms:modified>
</cp:coreProperties>
</file>