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436" w:rsidRPr="00782436" w:rsidRDefault="00782436" w:rsidP="00782436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 w:rsidRPr="00782436">
        <w:rPr>
          <w:b/>
          <w:bCs/>
          <w:color w:val="000000"/>
          <w:szCs w:val="24"/>
        </w:rPr>
        <w:t>РОССИЙСКАЯ ФЕДЕРАЦИЯ</w:t>
      </w:r>
    </w:p>
    <w:p w:rsidR="00782436" w:rsidRPr="00782436" w:rsidRDefault="00782436" w:rsidP="00782436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 w:rsidRPr="00782436">
        <w:rPr>
          <w:b/>
          <w:bCs/>
          <w:color w:val="000000"/>
          <w:szCs w:val="24"/>
        </w:rPr>
        <w:t>ИРКУТСКАЯ ОБЛАСТЬ</w:t>
      </w:r>
    </w:p>
    <w:p w:rsidR="00782436" w:rsidRPr="00782436" w:rsidRDefault="00782436" w:rsidP="00782436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 w:rsidRPr="00782436">
        <w:rPr>
          <w:b/>
          <w:bCs/>
          <w:color w:val="000000"/>
          <w:szCs w:val="24"/>
        </w:rPr>
        <w:t>АЛАРСКИЙ РАЙОН</w:t>
      </w:r>
    </w:p>
    <w:p w:rsidR="00782436" w:rsidRPr="00782436" w:rsidRDefault="00782436" w:rsidP="00782436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 w:rsidRPr="00782436">
        <w:rPr>
          <w:b/>
          <w:bCs/>
          <w:color w:val="000000"/>
          <w:szCs w:val="24"/>
        </w:rPr>
        <w:t>МУНИЦИПАЛЬНОЕ ОБРАЗОВАНИЕ «АНГАРСКИЙ»</w:t>
      </w:r>
    </w:p>
    <w:p w:rsidR="00782436" w:rsidRPr="00782436" w:rsidRDefault="00782436" w:rsidP="00782436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 w:rsidRPr="00782436">
        <w:rPr>
          <w:b/>
          <w:bCs/>
          <w:color w:val="000000"/>
          <w:szCs w:val="24"/>
        </w:rPr>
        <w:t>АДМИНИСТРАЦИЯ</w:t>
      </w:r>
    </w:p>
    <w:p w:rsidR="00782436" w:rsidRPr="00782436" w:rsidRDefault="00782436" w:rsidP="00782436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 w:rsidRPr="00782436">
        <w:rPr>
          <w:b/>
          <w:bCs/>
          <w:color w:val="000000"/>
          <w:szCs w:val="24"/>
        </w:rPr>
        <w:t>ПОСТАНОВЛЕНИЕ</w:t>
      </w:r>
    </w:p>
    <w:p w:rsidR="00782436" w:rsidRPr="00782436" w:rsidRDefault="00782436" w:rsidP="00782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2436" w:rsidRPr="00782436" w:rsidRDefault="00DD3A9F" w:rsidP="00782436">
      <w:pPr>
        <w:pStyle w:val="a5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 w:rsidRPr="00782436">
        <w:rPr>
          <w:spacing w:val="20"/>
          <w:sz w:val="24"/>
          <w:szCs w:val="24"/>
        </w:rPr>
        <w:t>О</w:t>
      </w:r>
      <w:r w:rsidR="00782436" w:rsidRPr="00782436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07.12.</w:t>
      </w:r>
      <w:r w:rsidR="00782436" w:rsidRPr="00782436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№77</w:t>
      </w:r>
      <w:r w:rsidR="00782436" w:rsidRPr="00782436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782436" w:rsidRPr="00782436">
        <w:rPr>
          <w:spacing w:val="20"/>
          <w:sz w:val="24"/>
          <w:szCs w:val="24"/>
        </w:rPr>
        <w:t>п.Ангарский</w:t>
      </w:r>
      <w:proofErr w:type="spellEnd"/>
    </w:p>
    <w:p w:rsidR="00782436" w:rsidRPr="00782436" w:rsidRDefault="00782436" w:rsidP="00782436">
      <w:pPr>
        <w:pStyle w:val="Style1"/>
        <w:widowControl/>
        <w:spacing w:line="240" w:lineRule="auto"/>
        <w:rPr>
          <w:rStyle w:val="FontStyle13"/>
        </w:rPr>
      </w:pPr>
      <w:r w:rsidRPr="00782436">
        <w:rPr>
          <w:rStyle w:val="FontStyle13"/>
        </w:rPr>
        <w:t xml:space="preserve"> </w:t>
      </w:r>
    </w:p>
    <w:p w:rsidR="00782436" w:rsidRPr="00782436" w:rsidRDefault="00782436" w:rsidP="00782436">
      <w:pPr>
        <w:pStyle w:val="Style1"/>
        <w:widowControl/>
        <w:spacing w:line="240" w:lineRule="auto"/>
        <w:rPr>
          <w:rStyle w:val="FontStyle13"/>
        </w:rPr>
      </w:pPr>
    </w:p>
    <w:p w:rsidR="00782436" w:rsidRPr="00782436" w:rsidRDefault="00782436" w:rsidP="00782436">
      <w:pPr>
        <w:pStyle w:val="Style1"/>
        <w:widowControl/>
        <w:spacing w:line="240" w:lineRule="auto"/>
        <w:rPr>
          <w:rStyle w:val="FontStyle13"/>
        </w:rPr>
      </w:pPr>
    </w:p>
    <w:p w:rsidR="00782436" w:rsidRPr="00782436" w:rsidRDefault="00782436" w:rsidP="0078243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Правил рассмотрения запросов </w:t>
      </w: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субъектов персональных данных или их представителей </w:t>
      </w: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администрации </w:t>
      </w:r>
      <w:r w:rsidR="002B55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  <w:bookmarkStart w:id="0" w:name="_GoBack"/>
      <w:bookmarkEnd w:id="0"/>
      <w:r w:rsidRPr="007824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782436" w:rsidRDefault="00782436" w:rsidP="0078243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436" w:rsidRPr="00782436" w:rsidRDefault="00782436" w:rsidP="007824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Правительства Российской Федерации от 21.03.2012г.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или муниципальными органами»,</w:t>
      </w:r>
    </w:p>
    <w:p w:rsidR="00782436" w:rsidRPr="00782436" w:rsidRDefault="00782436" w:rsidP="007824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436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782436" w:rsidRDefault="00782436" w:rsidP="0078243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Правила рассмотрения запросов субъектов персональных данных или их представителей в администрации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  <w:r w:rsidR="00A43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82436" w:rsidRPr="00782436" w:rsidRDefault="00782436" w:rsidP="0078243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43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форму Журнала учета запросов граждан (субъектов персональных данных) в адми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нистрацию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  <w:r w:rsidRPr="0078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обработки персо</w:t>
      </w:r>
      <w:r w:rsidR="00A438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нальных данных (Приложение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82436" w:rsidRPr="00782436" w:rsidRDefault="00782436" w:rsidP="0078243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3</w:t>
      </w:r>
      <w:r w:rsidRPr="00782436">
        <w:t xml:space="preserve">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</w:t>
      </w:r>
      <w:proofErr w:type="gramStart"/>
      <w:r w:rsidRPr="00782436">
        <w:t>сайте  муниципального</w:t>
      </w:r>
      <w:proofErr w:type="gramEnd"/>
      <w:r w:rsidRPr="00782436">
        <w:t xml:space="preserve"> образования «Ангарский» в информационно-телекоммуникационной сети «Интернет».</w:t>
      </w:r>
    </w:p>
    <w:p w:rsidR="00782436" w:rsidRPr="00782436" w:rsidRDefault="00782436" w:rsidP="0078243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4</w:t>
      </w:r>
      <w:r w:rsidRPr="00782436">
        <w:t>. Контроль за исполнением настоящего постановления оставляю за собой.</w:t>
      </w:r>
    </w:p>
    <w:p w:rsidR="00782436" w:rsidRPr="00782436" w:rsidRDefault="00782436" w:rsidP="00782436">
      <w:pPr>
        <w:pStyle w:val="ConsPlusNormal"/>
        <w:jc w:val="both"/>
        <w:rPr>
          <w:szCs w:val="24"/>
        </w:rPr>
      </w:pPr>
    </w:p>
    <w:p w:rsidR="00782436" w:rsidRPr="00782436" w:rsidRDefault="00782436" w:rsidP="00782436">
      <w:pPr>
        <w:pStyle w:val="ConsPlusNormal"/>
        <w:jc w:val="both"/>
        <w:rPr>
          <w:szCs w:val="24"/>
        </w:rPr>
      </w:pPr>
    </w:p>
    <w:p w:rsidR="00782436" w:rsidRPr="00782436" w:rsidRDefault="00782436" w:rsidP="00782436">
      <w:pPr>
        <w:pStyle w:val="ConsPlusNormal"/>
        <w:jc w:val="both"/>
        <w:rPr>
          <w:szCs w:val="24"/>
        </w:rPr>
      </w:pPr>
    </w:p>
    <w:p w:rsidR="00782436" w:rsidRPr="00782436" w:rsidRDefault="00782436" w:rsidP="00782436">
      <w:pPr>
        <w:pStyle w:val="ConsPlusNormal"/>
        <w:jc w:val="both"/>
        <w:rPr>
          <w:szCs w:val="24"/>
        </w:rPr>
      </w:pPr>
      <w:r w:rsidRPr="00782436">
        <w:rPr>
          <w:szCs w:val="24"/>
        </w:rPr>
        <w:t>Глава МО «</w:t>
      </w:r>
      <w:proofErr w:type="gramStart"/>
      <w:r w:rsidRPr="00782436">
        <w:rPr>
          <w:szCs w:val="24"/>
        </w:rPr>
        <w:t xml:space="preserve">Ангарский»   </w:t>
      </w:r>
      <w:proofErr w:type="gramEnd"/>
      <w:r w:rsidRPr="00782436">
        <w:rPr>
          <w:szCs w:val="24"/>
        </w:rPr>
        <w:t xml:space="preserve">                                                       </w:t>
      </w:r>
      <w:proofErr w:type="spellStart"/>
      <w:r w:rsidRPr="00782436">
        <w:rPr>
          <w:szCs w:val="24"/>
        </w:rPr>
        <w:t>Т.М.Середкина</w:t>
      </w:r>
      <w:proofErr w:type="spellEnd"/>
    </w:p>
    <w:p w:rsidR="00782436" w:rsidRDefault="00782436" w:rsidP="00782436">
      <w:pPr>
        <w:jc w:val="both"/>
        <w:rPr>
          <w:sz w:val="28"/>
          <w:szCs w:val="28"/>
        </w:rPr>
      </w:pPr>
    </w:p>
    <w:p w:rsidR="00630489" w:rsidRPr="00630489" w:rsidRDefault="002C5668" w:rsidP="002C5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5668" w:rsidRDefault="002C5668" w:rsidP="00630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A438AB" w:rsidRPr="00A438AB" w:rsidRDefault="00A438AB" w:rsidP="00A43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:rsidR="00A438AB" w:rsidRPr="00A438AB" w:rsidRDefault="00A438AB" w:rsidP="00A43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3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</w:p>
    <w:p w:rsidR="00A438AB" w:rsidRPr="00A438AB" w:rsidRDefault="00DD3A9F" w:rsidP="00A43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07.12.2016 №77</w:t>
      </w:r>
    </w:p>
    <w:p w:rsidR="002C5668" w:rsidRDefault="00630489" w:rsidP="00630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2C56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равила</w:t>
      </w:r>
    </w:p>
    <w:p w:rsidR="002C5668" w:rsidRDefault="00630489" w:rsidP="00630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рассмотрения запросов</w:t>
      </w:r>
      <w:r w:rsidR="002C56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субъектов персональных данных </w:t>
      </w:r>
    </w:p>
    <w:p w:rsidR="00630489" w:rsidRPr="00630489" w:rsidRDefault="00630489" w:rsidP="00630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 их представителей</w:t>
      </w:r>
    </w:p>
    <w:p w:rsidR="002C5668" w:rsidRDefault="002C5668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Настоящие Правила рассмотрения запросов субъектов персональных данных или их представителей (далее - Правила) регулируют отношения, возникающие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 МО «Ангарский»</w:t>
      </w: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Оператор) обязательств согласно требованиям статей 14, 20 и 21 Федерального закона от 27.07.2006 №152-ФЗ «О персональных данны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х» (далее - Федеральный закон).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Положения настоящих Правил определяют порядок учета (регистрации), рассмотрение запросов на подтверждение наличия, ознакомления, уточнения, уничтожения персональных данных (</w:t>
      </w:r>
      <w:proofErr w:type="spellStart"/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или отзыв согласия на обработку </w:t>
      </w:r>
      <w:proofErr w:type="spellStart"/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 устранение нарушений законодательства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допущенных при обработке ПДн.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Настоящие Правила разработаны в соответствии с Трудовым кодексом Российской Федерации, Федеральным законом от 27.07.2006 №152-ФЗ «О персональных данных», Федеральным законом от 02.05.2006 №59-ФЗ «О порядке рассмотрения обращений граждан Российской Федерации», Федеральным законом от 07.02.2007 №25-ФЗ «О муниципальной службе в Российской Федерации», Постановлением Правительства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15.09.</w:t>
      </w: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2008 №687 «Об утверждении Положения об особенностях обработки персональных данных, осуществляемых без использования средств автоматизации», Постановлением Правительства Российской Федерации от 21.03.2012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или муниципальными органами».</w:t>
      </w:r>
    </w:p>
    <w:p w:rsidR="002C5668" w:rsidRPr="002C5668" w:rsidRDefault="002C5668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630489" w:rsidRPr="002C56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и проведение работ Оператором по запросу персональных данных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Субъект персональных данных имеет право на получение информации, касающейся обработки его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частью 7 статьи 14 Фе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дерального закона.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Право субъекта персональных данных на доступ к его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ограничено в соответствии с частью 8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14 Федерального закона.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Субъект персональных данных вправе требовать от Оператора уточнения его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блокирования или уничтожения в случае, если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оном меры по защите своих прав.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Сведения, указанные в части 7 статьи 14 Федерального закона, предоставляются субъекту персональных данных Оператором при получении запроса о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т субъекта персональных данных.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Сведения, указанные в части 7 статьи 14 Федерального закона, должны быть предоставлены субъекту персональных данных в доступной форме и в них не должны содержаться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относящиеся к другим субъектам персональных данных, за исключением случаев, если имеются законные осн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 для раскрытия таких ПДн.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Запрос субъекта персональных данных должен содержать номер основного документа, удостоверяющего личность субъекта персональных данных,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трудового договора, дата заключения трудового договора, условное словесное обозначение и (или) иные сведения), либо сведения, иным образом подтверждающие факт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Оператором, подпись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 персональных данных. 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 Запрос может быть направлен в форме электронного документа и подписан электронной подписью в соответствии с законода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тельством Российской Федерации.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Рассмотрение запросов является служебной обязанностью должностных лиц Оператора, в чьи об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язанности входит обработка </w:t>
      </w:r>
      <w:proofErr w:type="spellStart"/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Должностные лица 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 обеспечивают: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объективное, всестороннее и своевременное рассмотрения </w:t>
      </w:r>
      <w:proofErr w:type="gram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запроса;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мер, направленных на восстановление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защиту нарушенных прав, 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 и законных интересов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персональных данных;</w:t>
      </w:r>
    </w:p>
    <w:p w:rsid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направление письменных отв</w:t>
      </w:r>
      <w:r w:rsid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етов по существу запроса.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Ведение делопроизводства по запросам осуществляется отделом по работе с обращениями граждан и делопроиз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водству администрации МО «Ангарский»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Все поступившие запросы регистрируются в день их поступления в журнале учета запросов граждан (субъектов персональных данных) по вопросам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запросе проставляется штамп, в котором указывается вхо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дящий номер и дата регистрации.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В случае подачи субъектом персональных данных повторного запроса, в целях получения сведений, указанных в части 7 статьи 14 Федерального закона, необходимо руководствоваться частями 4 и 5 статьи 14 Федерального закона. Повторный запрос наряду со сведениями, указанными выше, должен содержать обоснование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 повторного запроса.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Оператор вправе отказать субъекту персональных данных в выполнении повторного запроса, не соответствующего условиям, предусмотренным частями 4 и 5 статьи 14 Федерального закона. Такой отказ должен б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ыть мотивированным.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Прошедшие регистрацию запросы в тот же день направляют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>ся руководителю администрации МО «Ангарский»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лицу, его заменяющему, который дает по каждому из них письменное указание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исполнителям.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Исполнители при рассмотрени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и и разрешении запроса обязаны: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внимательно разобраться в их существе, в случае необходимости истребовать дополнительные материалы для проверки фактов, изложенных в запросах, принять другие меры для объективного разрешения поставленных заявителями вопросов, выявления и устранения причин и условий, порождающих факты на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рушения законодательства о </w:t>
      </w:r>
      <w:proofErr w:type="spellStart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принимать по ним законные, обоснованные и мотивированные решения и обеспечивать своевременное и качественное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исполнение;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сообщать в письменной форме заявителям о решениях, принятых по их запросам, со ссылками на законодательство Российской Федерации, а в случае отклонения запроса - разъяснять также порядок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обжалования принятого решения.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Оператор обязан сообщить субъекту персональных данных информацию о наличии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относящихся к соответствующему субъекту персональных данных, а также предоставить возможность ознакомления с этими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запросе субъекта персональных данных в течение тридцати дней с даты получения запрос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субъекта персональных данных.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В случае отказа в предоставлении информации о наличии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соответствующем субъекте персональных данных или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субъекту персональных данных при получении запроса субъекта персональных данных Оператор обязан руководствоваться частью 2 статьи 2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0 Федерального закона № 152-ФЗ.</w:t>
      </w:r>
    </w:p>
    <w:p w:rsidR="00E70F95" w:rsidRDefault="00E70F95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2.17. Оператор обязан: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предоставить безвозмездно субъекту персональных данных возможность ознакомления с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относящимися к этом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субъекту персональных данных;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уведомить субъекта персональных данных о внесенных изменениях и предпринятых мерах и принять разумные меры для уведомления третьих лиц, которым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этого субъекта были переданы.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Запрос считается исполненным, если рассмотрены все поставленные в нем вопросы, приняты необходимые меры и даны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исчерпывающие ответы заявителю.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2.19. Ответы на запросы оформляются в соответствии с Правилами делопроизводства, ус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тановленными в администрации МО «Ангарский»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2.20. Непосредственный контроль за соблюдением установленного законодательством и настоящими Правилами порядка рассмотрения запросов 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глава администрации МО «Ангарский»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контроль берутся все запросы.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2.21. При осуществлении контроля обращается внимание на сроки исполнения запроса и полноту рассмотрения поставленных вопросов, своевременность их исполнения и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 ответов заявителям.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Действия Оператора в ответ на запросы по персональным данным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 случае поступления запроса субъекта персональных данных по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выполнить следующие действия: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получении запроса субъекта персональных данных на наличие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в течение 30 дней с даты получения запроса (согласно части 1 статьи 20 Федерального закона) подтвердить обработку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ее осуществления. Если обработка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 не ведется, то в течение 30 дней с даты получения запроса (согласно части 2 статьи 20 Федерального закона) необходимо отправить уведомление об отказе в предоставлении информации о наличии персональны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х данных;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получении запроса субъекта персональных данных на ознакомление с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в течение 30 дней с даты получения запроса (согласно части 1 статьи 20 Федерального закона) предоставить для ознакомления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осуществления обработки этих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обработка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 не ведется, то в течение 30 дней с даты получения запроса (согласно части 2 статьи 20 </w:t>
      </w:r>
      <w:r w:rsidR="0001273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едерального закона) необходимо отправить уведомление об отказе в пр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едоставлении информации по ПДн.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Субъект персональных данных имеет право на получение информации, касающейся обработки его персональных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данных, в том числе содержащей: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подтверждение факта обработки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Оператором;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правовые основания и цели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обработки персональных данных;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цели и применяемые оператором способы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обработки персональных данных;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Федерального закона;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оном;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обработки персональных данных,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сроки их хранения;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осуществления субъектом персональных данных прав, преду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смотренных Федеральным законом;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об осуществленной или о предполагаемой трансграничной передаче данных;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наименование или фамилию, имя, отчество и адрес лица, осуществляющего обработку персональных данных по поручению Оператора, если обработка поручена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будет поручена такому лицу;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сведения, предусмотренные Федеральным законом или другими федераль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законами;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получении запроса субъекта персональных данных или его представителя на уточнение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внести в них необходимые изменения в срок, не превышающий 7 рабочих дней со дня предоставления субъектом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его представителем сведений, подтверждающих, что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неполными, неточными или неактуальными, по предоставлению субъектом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его сведений, подтверждающих, что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относятся к соответствующему субъекту и обработку которых осуществляет Оператор, являются неполными, неточными или неактуальными (согласно части 3 статьи 20 Федерального закона) и отправить уведомление о внесенных изменениях. Если обработка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 не ведется или не были предоставлены сведения, подтверждающие, что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относятся к соответствующему субъекту и обработку которых осуществляет Оператор, являются неполными, неточными или неактуальными, то необходимо в течение 30 дней с даты получения запроса отправить уведомление об отказе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осуществлении изменения </w:t>
      </w:r>
      <w:proofErr w:type="spellStart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получении запроса субъекта персональных данных на уничтожение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их уничтожить в срок, не превышающий 7 рабочих дней со дня представления субъектом персональных данных или его представителем сведений, подтверждающих, что такие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незаконно полученными или не являются необходимыми для заявленной цели обработки (согласно части 3 статьи 20 Федерального закона), и отправить уведомление об уничтожении. Если обработка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 не ведется или не были предоставлены сведения, подтверждающие, что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относятся к соответствующему субъекту и обработку которых осуществляет Оператор, являются незаконно полученными или не являются необходимыми для заявленной цели обработки, а также в силу необходимости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требованиям иных законодательных актов, то необходимо в течение 30 дней с даты получения запроса отправить уведомлен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 отказе в уничтожении </w:t>
      </w:r>
      <w:proofErr w:type="spellStart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получении запроса на отзыв согласия субъекта персональных данных на обработку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прекратить их обработку и, в случае, если сохранение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не требуется для целей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уничтожить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срок, не превышающий 30 дней с даты поступления указанного отзыва (согласно части 5 статьи 21 Федерального закона),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оператором и субъектом персональных данных либо если Оператор не вправе осуществлять обработку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согласия субъекта персональных данных на основаниях, предусмотренных настоящим Федеральным законом или другими федеральными законами (согласно части 5 статьи 21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№ 152-ФЗ);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выявлении недостоверности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обращении или по запросу субъекта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их блокировать с момента такого обращения или получения такого запроса на период проверки (согласно части 1 статьи 21 Федерального закона). Если факт недостоверности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подтвержден на основании сведений, представленных субъектом персональных данных или его представителем либо уполномоченным органом по защите прав субъектов персональных данных, или иных необходимых документов, необходимо уточнить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7 рабочих дней со дня представления таких сведений и снять блокирование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части 2 статьи 21 Федерального закона). Если факт недостоверности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подтвержден, то необходимо отправить уведомл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об отказе в изменении </w:t>
      </w:r>
      <w:proofErr w:type="spellStart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выявлении неправомерных действий с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Оператору по запросу субъекта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в срок, не превышающий трех рабочих дней с даты этого выявления, прекратить неправомерную обработку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части 3 статьи 21 Федерального закона). В случае, если обеспечить правомерность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невозможно, Оператор в срок, не превышающий 10 рабочих дней с даты выявления неправомерной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части 3 статьи 21 Федерального закона), обязан уничтожить такие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 устранении допущенных нарушений или об уничтожении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обязан уведомить субъекта персональных данных, а в случае, если обращение субъекта персональных данных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данных, также указанный орган;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достижении целей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обязан незамедлительно прекратить обработку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уничтожить соответствующие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дней с даты достижения цели обработки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части 4 статьи 21 Федерального закона),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оператором и 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субъектом персональных данных либо если Оператор не вправе осуществлять обработку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согласия субъекта персональных данных на основаниях, предусмотренных Федеральным законом или другими федеральными законами, и отправить уведомление об уничтожении ПДн.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 случае поступления запроса уполномоченного органа по защите прав субъекта персональных данных по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выполнить следующие действия: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получении запроса необходимо в течение 30 дней (согласно части 4 статьи 20 Федерального закона) предоставить информацию, необходимую для осуществления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указанного органа;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выявлении недостоверных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запросу уполномоченного органа по защите прав субъекта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их блокировать с момента такого обращения или получения такого запроса на период проверки (согласно части 1 статьи 21 Федерального закона). Если факт недостоверности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подтвержден на основании документов, предоставленных субъектом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необходимо в течение 7 рабочих дней уточнить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снять их блокирование (согласно части 2 статьи 21 Федерального закона). Если факт недостоверности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подтвержден, то необходимо отправить уведомление об отказе изме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нения и снять блокирование </w:t>
      </w:r>
      <w:proofErr w:type="spellStart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выявлении неправомерных действий Оператора с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запросу уполномоченного органа по защите прав субъекта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прекратить неправомерную обработку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срок, не превышающий 3 рабочих дней с момента такого обращения или получения такого запроса на период проверки (согласно части 1 статьи 21 Федерального закона). В случае невозможности обеспечения правомерности обработки оператором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срок, не превышающий 10 рабочих дней с даты выявления неправомерности действий с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необходимо уничтожить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отправить 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об уничтожении </w:t>
      </w:r>
      <w:proofErr w:type="spellStart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Оператора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Персональные данные не подлежат разглашению (распространению). Прекращение доступа к такой информации не освобождает сотрудника </w:t>
      </w:r>
      <w:r w:rsidR="00A438A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«Ангарский»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взятых им обязательств по неразглашению ин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формации ограниченного доступа.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Организация и проведение работ по ответам на запросы, устранению нарушений, а также уточнению, блокированию и уничтожению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38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возлагается на ведущего специалиста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</w:t>
      </w:r>
      <w:r w:rsidR="00A438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истрации МО «Ангарский»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обрабатывающих </w:t>
      </w:r>
      <w:proofErr w:type="spellStart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0F95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Нарушение установленного порядка рассмотрения запросов влечет в отношении виновных</w:t>
      </w:r>
      <w:r w:rsidR="00A43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должностных лиц администрации МО «Ангарский»</w:t>
      </w: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в соответствии с законода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тельством Российской Федерации.</w:t>
      </w:r>
    </w:p>
    <w:p w:rsidR="00630489" w:rsidRPr="002C5668" w:rsidRDefault="00630489" w:rsidP="00E7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Обобщенный алгоритм действий по запросу </w:t>
      </w:r>
      <w:proofErr w:type="spellStart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2C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 в приложении к настоящим Правилам.</w:t>
      </w:r>
    </w:p>
    <w:p w:rsidR="00A438AB" w:rsidRDefault="00A438AB" w:rsidP="006304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70F95" w:rsidRDefault="00E70F95" w:rsidP="006304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A43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0489" w:rsidRPr="00630489" w:rsidRDefault="00630489" w:rsidP="006304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р</w:t>
      </w:r>
      <w:r w:rsidR="00E70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ассмотрения запросов субъектов </w:t>
      </w:r>
      <w:r w:rsidRPr="006304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или их представителей</w:t>
      </w:r>
    </w:p>
    <w:p w:rsidR="00630489" w:rsidRPr="00630489" w:rsidRDefault="00630489" w:rsidP="006304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489" w:rsidRPr="00630489" w:rsidRDefault="00630489" w:rsidP="00630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по запросу персональных данных</w:t>
      </w:r>
    </w:p>
    <w:p w:rsidR="00630489" w:rsidRPr="00630489" w:rsidRDefault="00630489" w:rsidP="006304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9"/>
        <w:gridCol w:w="1462"/>
        <w:gridCol w:w="2475"/>
        <w:gridCol w:w="2363"/>
        <w:gridCol w:w="2480"/>
      </w:tblGrid>
      <w:tr w:rsidR="00630489" w:rsidRPr="00630489" w:rsidTr="00F9730D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Запрос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933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Запрос</w:t>
            </w:r>
            <w:r w:rsidR="00E70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субъекта</w:t>
            </w:r>
            <w:r w:rsidR="00E70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персональных</w:t>
            </w:r>
            <w:r w:rsidR="00E70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данных</w:t>
            </w:r>
            <w:r w:rsidR="00E70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E70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представителя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</w:p>
          <w:p w:rsidR="00630489" w:rsidRPr="00630489" w:rsidRDefault="00A438AB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бработки </w:t>
            </w:r>
            <w:proofErr w:type="spellStart"/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 дней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(согласно  части  1 статьи 20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 обработки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в предоставлении информации о наличии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 дней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(согласно  части  2 статьи 20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отказе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предоставлении информации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наличии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информации по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 дней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(согласно  части  1 статьи 20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 обработки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правовые основания и цели такой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обработки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лицах, которые имеют доступ к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обрабатываемых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источник их получения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обработки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 сроки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хранения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осуществленных или о предполагаемой трансграничной передаче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Отказ предоставления информации по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 дней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(согласно  части  2 статьи 20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Уведомление об отказе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предоставления информации по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Уточнение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рабочих дней со дня предоставления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уточняющих 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сведений  (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части 3 статьи 20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 внесенных изменениях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Отказ изменения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</w:t>
            </w:r>
          </w:p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отказе предоставления изменения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Уничтожение</w:t>
            </w:r>
          </w:p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Уничтожение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A438AB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рабочих дней со дня пре</w:t>
            </w:r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доставления сведений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незаконном получении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отсутствии необходимости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заявленной цели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 (согласночасти3статьи20 Федеральногозакона№152- 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 уничтожении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</w:t>
            </w:r>
          </w:p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уничтожения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30 дней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Уведомление об отказе уничтожения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 согласия на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обработку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 обработки и уничтожение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рабочих дня (согласно части 5 статьи 21 Федеральногозакона'№152-ФЗ)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 прекращении обработки и уничтожении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Отказ прекращения обработки и уничтожения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Уведомление об отказе прекращения обработки и уничтожения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Недостоверность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Блокировка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момента обращения субъекта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недостоверности или с момента получения запроса на 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 проверки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(согласночасти1стат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ьи21 Федеральногозакона№152- ФЗ)</w:t>
            </w:r>
          </w:p>
        </w:tc>
        <w:tc>
          <w:tcPr>
            <w:tcW w:w="2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Уведомление о внесенных изменениях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рабочих дней со дня предоставления уточненных сведений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(согласно части2 статьи21 Федерального закона№152-ФЗ)</w:t>
            </w:r>
          </w:p>
        </w:tc>
        <w:tc>
          <w:tcPr>
            <w:tcW w:w="24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</w:t>
            </w:r>
          </w:p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блокировки   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изменения</w:t>
            </w:r>
          </w:p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Уведомление об 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отказе  изменения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Неправомерность</w:t>
            </w:r>
          </w:p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действий с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Прекращение неправомерной обработки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рабочих дня (согласно части 3 статьи 21 Федеральногозакона№152-ФЗ)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 устранении нарушений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Уничтожение  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в  случае невозможности обеспечения правомерности обработки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рабочих  дней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(согласно</w:t>
            </w:r>
          </w:p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3 статьи 21 Федеральногозакона№152-ФЗ)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 уничтожении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Достижение целей обработки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Прекращение обработки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Уничтожение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дней(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части 4 статьи 21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 уничтожении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933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Запрос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уполномоченного органа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защите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 субъекта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осуществления деятельности уполномоченного органа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затребованной информации по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 (согласно части 4 статьи 20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затребованной информации по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Недостоверность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Блокировка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момента обращения Уполномоченного органа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недостоверности или с момента получения запроса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 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 проверки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(согласночасти1статьи21 Федеральногозакона№152- ФЗ)</w:t>
            </w:r>
          </w:p>
        </w:tc>
        <w:tc>
          <w:tcPr>
            <w:tcW w:w="2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Уведомление о внесенных изменениях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рабочих дней со дня 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редоставления уточненных 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сведений(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части2 статьи21 Федерального закона№152-ФЗ)</w:t>
            </w:r>
          </w:p>
        </w:tc>
        <w:tc>
          <w:tcPr>
            <w:tcW w:w="24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</w:t>
            </w:r>
          </w:p>
          <w:p w:rsidR="00630489" w:rsidRPr="00630489" w:rsidRDefault="00A438AB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локировки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Отказ изменения </w:t>
            </w:r>
            <w:proofErr w:type="spellStart"/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Уведомление об 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отказе  изменения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Неправомерность</w:t>
            </w:r>
          </w:p>
          <w:p w:rsidR="00630489" w:rsidRPr="00630489" w:rsidRDefault="00A438AB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ействийс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30489"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 неправомерной обработки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рабочих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дня (согласно</w:t>
            </w:r>
          </w:p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части3 статьи 21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 об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устранении нарушений</w:t>
            </w:r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Уничтожение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случае невозможности обеспечения правомерности обработки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рабочих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(согласно</w:t>
            </w:r>
          </w:p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части3 статьи21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 уничтожении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  <w:tr w:rsidR="00630489" w:rsidRPr="00630489" w:rsidTr="00F9730D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Достижение целей обработки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Блокировка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proofErr w:type="gram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дней(</w:t>
            </w:r>
            <w:proofErr w:type="gramEnd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части 4 статьи 21 Федерального закона№152-ФЗ)</w:t>
            </w:r>
          </w:p>
        </w:tc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 уничтожении</w:t>
            </w:r>
            <w:r w:rsidR="00A43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</w:p>
        </w:tc>
      </w:tr>
    </w:tbl>
    <w:p w:rsidR="00630489" w:rsidRPr="00630489" w:rsidRDefault="00630489" w:rsidP="006304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8AB" w:rsidRDefault="00A438AB" w:rsidP="006304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70F95" w:rsidRDefault="00A438AB" w:rsidP="006304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630489" w:rsidRPr="00630489" w:rsidRDefault="00630489" w:rsidP="006304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F95" w:rsidRDefault="00E70F95" w:rsidP="00630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</w:t>
      </w:r>
    </w:p>
    <w:p w:rsidR="00630489" w:rsidRPr="00630489" w:rsidRDefault="00630489" w:rsidP="00630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учета запросов граждан </w:t>
      </w:r>
      <w:r w:rsidR="00E70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(субъектов персональных данных) </w:t>
      </w:r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</w:t>
      </w:r>
      <w:r w:rsidR="00A43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ацию МО «</w:t>
      </w:r>
      <w:proofErr w:type="gramStart"/>
      <w:r w:rsidR="00A438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Ангарский»</w:t>
      </w:r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</w:t>
      </w:r>
      <w:proofErr w:type="gramEnd"/>
      <w:r w:rsidRPr="00630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вопросам обработки персональных данных</w:t>
      </w:r>
    </w:p>
    <w:p w:rsidR="00630489" w:rsidRPr="00630489" w:rsidRDefault="00630489" w:rsidP="006304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19"/>
        <w:gridCol w:w="1448"/>
        <w:gridCol w:w="1077"/>
        <w:gridCol w:w="760"/>
        <w:gridCol w:w="1395"/>
        <w:gridCol w:w="1395"/>
        <w:gridCol w:w="1497"/>
        <w:gridCol w:w="1348"/>
      </w:tblGrid>
      <w:tr w:rsidR="00630489" w:rsidRPr="006304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630489" w:rsidRPr="00A438AB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A438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</w:t>
            </w:r>
            <w:r w:rsidR="00A438AB"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</w:p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запрашивающем лице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Краткое</w:t>
            </w:r>
          </w:p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запроса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</w:t>
            </w:r>
          </w:p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запроса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Отметка</w:t>
            </w:r>
            <w:r w:rsidR="00A438AB"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</w:p>
          <w:p w:rsidR="00630489" w:rsidRPr="00A438AB" w:rsidRDefault="00630489" w:rsidP="00A438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предоставлении информации или</w:t>
            </w:r>
            <w:r w:rsidR="00A438AB"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отказе</w:t>
            </w:r>
            <w:r w:rsidR="00A438AB"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="00A438AB"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ее</w:t>
            </w:r>
          </w:p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  <w:r w:rsidR="00A438AB"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передачи/</w:t>
            </w:r>
          </w:p>
          <w:p w:rsidR="00630489" w:rsidRPr="00A438AB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отказав предоставлении информации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</w:p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запрашивающего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A438AB" w:rsidRDefault="00630489" w:rsidP="00630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</w:p>
          <w:p w:rsidR="00630489" w:rsidRPr="00A438AB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8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ответственного сотрудника</w:t>
            </w:r>
          </w:p>
        </w:tc>
      </w:tr>
      <w:tr w:rsidR="00630489" w:rsidRPr="006304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0489" w:rsidRPr="00630489" w:rsidRDefault="00630489" w:rsidP="006304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1F565F" w:rsidRDefault="001F565F"/>
    <w:sectPr w:rsidR="001F5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94FCB"/>
    <w:multiLevelType w:val="hybridMultilevel"/>
    <w:tmpl w:val="8544ED20"/>
    <w:lvl w:ilvl="0" w:tplc="00E00DD8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49"/>
    <w:rsid w:val="00012730"/>
    <w:rsid w:val="001F565F"/>
    <w:rsid w:val="002B558E"/>
    <w:rsid w:val="002C5668"/>
    <w:rsid w:val="00630489"/>
    <w:rsid w:val="00782436"/>
    <w:rsid w:val="00923949"/>
    <w:rsid w:val="00A438AB"/>
    <w:rsid w:val="00DD3A9F"/>
    <w:rsid w:val="00E70F95"/>
    <w:rsid w:val="00F9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39DCE-FB25-4B91-897A-42EDE8FF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30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0489"/>
    <w:rPr>
      <w:b/>
      <w:bCs/>
    </w:rPr>
  </w:style>
  <w:style w:type="paragraph" w:styleId="a5">
    <w:name w:val="header"/>
    <w:basedOn w:val="a"/>
    <w:link w:val="a6"/>
    <w:semiHidden/>
    <w:unhideWhenUsed/>
    <w:rsid w:val="007824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7824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824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782436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782436"/>
    <w:rPr>
      <w:rFonts w:ascii="Times New Roman" w:hAnsi="Times New Roman" w:cs="Times New Roman" w:hint="default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78243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782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2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3513</Words>
  <Characters>20029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2016-10-18T02:12:00Z</dcterms:created>
  <dcterms:modified xsi:type="dcterms:W3CDTF">2016-12-09T01:46:00Z</dcterms:modified>
</cp:coreProperties>
</file>